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BD" w:rsidRPr="003E2B75" w:rsidRDefault="000764BD" w:rsidP="003E2B75">
      <w:pPr>
        <w:ind w:right="-28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2403" w:rsidRPr="000F2403" w:rsidRDefault="000764BD" w:rsidP="000F24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2403">
        <w:rPr>
          <w:rFonts w:ascii="Times New Roman" w:hAnsi="Times New Roman" w:cs="Times New Roman"/>
          <w:sz w:val="26"/>
          <w:szCs w:val="26"/>
        </w:rPr>
        <w:t xml:space="preserve">  </w:t>
      </w:r>
      <w:r w:rsidR="000F2403" w:rsidRPr="000F2403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0F2403" w:rsidRPr="000F2403" w:rsidRDefault="000F2403" w:rsidP="000F24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2403">
        <w:rPr>
          <w:rFonts w:ascii="Times New Roman" w:hAnsi="Times New Roman" w:cs="Times New Roman"/>
          <w:b/>
          <w:sz w:val="26"/>
          <w:szCs w:val="26"/>
        </w:rPr>
        <w:t>МУНИЦИПАЛЬНОГО ОКРУГА РАМЕНКИ</w:t>
      </w:r>
    </w:p>
    <w:p w:rsidR="000F2403" w:rsidRPr="000F2403" w:rsidRDefault="000F2403" w:rsidP="000F24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2403" w:rsidRPr="000F2403" w:rsidRDefault="000F2403" w:rsidP="000F24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2403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7F0B51" w:rsidRPr="004A6422" w:rsidRDefault="007F0B51" w:rsidP="000F2403">
      <w:pPr>
        <w:ind w:right="-282"/>
        <w:jc w:val="both"/>
        <w:rPr>
          <w:rFonts w:ascii="Times New Roman" w:hAnsi="Times New Roman" w:cs="Times New Roman"/>
          <w:sz w:val="16"/>
          <w:szCs w:val="16"/>
        </w:rPr>
      </w:pPr>
    </w:p>
    <w:p w:rsidR="0036620C" w:rsidRPr="007F0B51" w:rsidRDefault="000764BD" w:rsidP="000F2403">
      <w:pPr>
        <w:ind w:right="-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B51">
        <w:rPr>
          <w:rFonts w:ascii="Times New Roman" w:hAnsi="Times New Roman" w:cs="Times New Roman"/>
          <w:b/>
          <w:sz w:val="24"/>
          <w:szCs w:val="24"/>
        </w:rPr>
        <w:t>13 апреля</w:t>
      </w:r>
      <w:r w:rsidRPr="007F0B51">
        <w:rPr>
          <w:rFonts w:ascii="Times New Roman" w:hAnsi="Times New Roman" w:cs="Times New Roman"/>
          <w:sz w:val="24"/>
          <w:szCs w:val="24"/>
        </w:rPr>
        <w:t xml:space="preserve"> </w:t>
      </w:r>
      <w:r w:rsidR="00CF7695" w:rsidRPr="007F0B51">
        <w:rPr>
          <w:rFonts w:ascii="Times New Roman" w:hAnsi="Times New Roman" w:cs="Times New Roman"/>
          <w:b/>
          <w:sz w:val="24"/>
          <w:szCs w:val="24"/>
        </w:rPr>
        <w:t>20</w:t>
      </w:r>
      <w:r w:rsidRPr="007F0B51">
        <w:rPr>
          <w:rFonts w:ascii="Times New Roman" w:hAnsi="Times New Roman" w:cs="Times New Roman"/>
          <w:b/>
          <w:sz w:val="24"/>
          <w:szCs w:val="24"/>
        </w:rPr>
        <w:t>23</w:t>
      </w:r>
      <w:r w:rsidR="00AB52E5" w:rsidRPr="007F0B51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F0B51" w:rsidRPr="007F0B5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F2403">
        <w:rPr>
          <w:rFonts w:ascii="Times New Roman" w:hAnsi="Times New Roman" w:cs="Times New Roman"/>
          <w:b/>
          <w:sz w:val="24"/>
          <w:szCs w:val="24"/>
        </w:rPr>
        <w:t>№</w:t>
      </w:r>
      <w:r w:rsidR="00216603" w:rsidRPr="007F0B51">
        <w:rPr>
          <w:rFonts w:ascii="Times New Roman" w:hAnsi="Times New Roman" w:cs="Times New Roman"/>
          <w:b/>
          <w:sz w:val="24"/>
          <w:szCs w:val="24"/>
        </w:rPr>
        <w:t>01-02/</w:t>
      </w:r>
      <w:r w:rsidR="007F0B51" w:rsidRPr="007F0B51">
        <w:rPr>
          <w:rFonts w:ascii="Times New Roman" w:hAnsi="Times New Roman" w:cs="Times New Roman"/>
          <w:b/>
          <w:sz w:val="24"/>
          <w:szCs w:val="24"/>
        </w:rPr>
        <w:t>47</w:t>
      </w:r>
      <w:r w:rsidR="003E2B75" w:rsidRPr="007F0B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52E5" w:rsidRPr="007F0B51" w:rsidRDefault="00AB52E5" w:rsidP="000F2403">
      <w:pPr>
        <w:ind w:right="-282"/>
        <w:jc w:val="both"/>
        <w:rPr>
          <w:rFonts w:ascii="Times New Roman" w:hAnsi="Times New Roman" w:cs="Times New Roman"/>
          <w:sz w:val="24"/>
          <w:szCs w:val="24"/>
        </w:rPr>
      </w:pPr>
    </w:p>
    <w:p w:rsidR="0036620C" w:rsidRPr="007F0B51" w:rsidRDefault="0036620C" w:rsidP="000F2403">
      <w:pPr>
        <w:ind w:right="39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B51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Совета депутатов муниципального округа Раменки от 19.01.2017 № 01-02/4(1) "О порядке организации и проведения публичных слушаний в муниципальном округе Раменки в городе Москве»</w:t>
      </w:r>
    </w:p>
    <w:p w:rsidR="00AB52E5" w:rsidRPr="007F0B51" w:rsidRDefault="00AB52E5" w:rsidP="000F2403">
      <w:pPr>
        <w:ind w:right="-28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52E5" w:rsidRPr="007F0B51" w:rsidRDefault="00AB52E5" w:rsidP="000F2403">
      <w:pPr>
        <w:spacing w:after="60"/>
        <w:ind w:right="-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B51">
        <w:rPr>
          <w:rFonts w:ascii="Times New Roman" w:hAnsi="Times New Roman" w:cs="Times New Roman"/>
          <w:sz w:val="24"/>
          <w:szCs w:val="24"/>
        </w:rPr>
        <w:t xml:space="preserve">В соответствии со статьей 28 Федерального закона от 6 октября 2003 года № 131-ФЗ «Об общих принципах организации местного самоуправления в Российской Федерации», статьей 30 Устава муниципального округа Раменки, </w:t>
      </w:r>
    </w:p>
    <w:p w:rsidR="00AB52E5" w:rsidRPr="000F2403" w:rsidRDefault="00AB52E5" w:rsidP="000F2403">
      <w:pPr>
        <w:spacing w:after="60"/>
        <w:ind w:right="-2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B51">
        <w:rPr>
          <w:rFonts w:ascii="Times New Roman" w:hAnsi="Times New Roman" w:cs="Times New Roman"/>
          <w:b/>
          <w:bCs/>
          <w:sz w:val="24"/>
          <w:szCs w:val="24"/>
        </w:rPr>
        <w:t>Совет депутатов решил:</w:t>
      </w:r>
    </w:p>
    <w:p w:rsidR="00AB52E5" w:rsidRPr="007F0B51" w:rsidRDefault="00AB52E5" w:rsidP="000F2403">
      <w:pPr>
        <w:spacing w:after="6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B51">
        <w:rPr>
          <w:rFonts w:ascii="Times New Roman" w:hAnsi="Times New Roman" w:cs="Times New Roman"/>
          <w:sz w:val="24"/>
          <w:szCs w:val="24"/>
        </w:rPr>
        <w:t>1. Внести в решение Совета депутатов муниципального округа Раменки от 19.01.2017 № 01-02/4(1) "О порядке организации и проведения публичных слушаний в муниципальном округе Раменки в городе Москве» следующие изменения:</w:t>
      </w:r>
    </w:p>
    <w:p w:rsidR="00AB52E5" w:rsidRPr="007F0B51" w:rsidRDefault="00AB52E5" w:rsidP="000F2403">
      <w:pPr>
        <w:spacing w:after="6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B51">
        <w:rPr>
          <w:rFonts w:ascii="Times New Roman" w:hAnsi="Times New Roman" w:cs="Times New Roman"/>
          <w:sz w:val="24"/>
          <w:szCs w:val="24"/>
        </w:rPr>
        <w:t>1.1) пункт 2 приложения к решению исключить;</w:t>
      </w:r>
    </w:p>
    <w:p w:rsidR="00AB52E5" w:rsidRPr="007F0B51" w:rsidRDefault="00AB52E5" w:rsidP="000F2403">
      <w:pPr>
        <w:spacing w:after="6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B51">
        <w:rPr>
          <w:rFonts w:ascii="Times New Roman" w:hAnsi="Times New Roman" w:cs="Times New Roman"/>
          <w:sz w:val="24"/>
          <w:szCs w:val="24"/>
        </w:rPr>
        <w:t xml:space="preserve">1.2) пункт 17 приложения изложить в следующей редакции:  </w:t>
      </w:r>
    </w:p>
    <w:p w:rsidR="00AB52E5" w:rsidRPr="007F0B51" w:rsidRDefault="00AB52E5" w:rsidP="000F2403">
      <w:pPr>
        <w:spacing w:after="6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B51">
        <w:rPr>
          <w:rFonts w:ascii="Times New Roman" w:hAnsi="Times New Roman" w:cs="Times New Roman"/>
          <w:sz w:val="24"/>
          <w:szCs w:val="24"/>
        </w:rPr>
        <w:t xml:space="preserve">«17. Решение о назначении публичных слушаний подлежит официальному опубликованию в порядке, установленном Уставом муниципального округа для официального опубликования муниципальных правовых актов, и размещению на официальном сайте органов местного самоуправления муниципального округа в информационно телекоммуникационной сети «Интернет» (далее-официальный сайт) не менее чем за 21 день до дня проведения публичных слушаний. </w:t>
      </w:r>
    </w:p>
    <w:p w:rsidR="00AB52E5" w:rsidRPr="007F0B51" w:rsidRDefault="00AB52E5" w:rsidP="000F2403">
      <w:pPr>
        <w:spacing w:after="6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B51">
        <w:rPr>
          <w:rFonts w:ascii="Times New Roman" w:hAnsi="Times New Roman" w:cs="Times New Roman"/>
          <w:sz w:val="24"/>
          <w:szCs w:val="24"/>
        </w:rPr>
        <w:t xml:space="preserve">Информирование о проведении публичных способов также может осуществляться иными способами, обеспечивающими получение жителями информации о проведении публичных слушаний. </w:t>
      </w:r>
    </w:p>
    <w:p w:rsidR="00AB52E5" w:rsidRPr="007F0B51" w:rsidRDefault="00AB52E5" w:rsidP="000F2403">
      <w:pPr>
        <w:spacing w:after="6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B51">
        <w:rPr>
          <w:rFonts w:ascii="Times New Roman" w:hAnsi="Times New Roman" w:cs="Times New Roman"/>
          <w:sz w:val="24"/>
          <w:szCs w:val="24"/>
        </w:rPr>
        <w:t>Жители могут вносить предложения и замечания по вынесенному на обсуждение проекту правового акта в течение 21 дня со дня его официального опубликования.</w:t>
      </w:r>
    </w:p>
    <w:p w:rsidR="00AB52E5" w:rsidRPr="007F0B51" w:rsidRDefault="00AB52E5" w:rsidP="000F2403">
      <w:pPr>
        <w:spacing w:after="60"/>
        <w:ind w:right="-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B51">
        <w:rPr>
          <w:rFonts w:ascii="Times New Roman" w:hAnsi="Times New Roman" w:cs="Times New Roman"/>
          <w:sz w:val="24"/>
          <w:szCs w:val="24"/>
        </w:rPr>
        <w:t xml:space="preserve">Предложения и замечания могут направляться </w:t>
      </w:r>
      <w:r w:rsidRPr="007F0B51">
        <w:rPr>
          <w:rFonts w:ascii="Times New Roman" w:hAnsi="Times New Roman" w:cs="Times New Roman"/>
          <w:color w:val="000000"/>
          <w:sz w:val="24"/>
          <w:szCs w:val="24"/>
        </w:rPr>
        <w:t>лично по адресу,</w:t>
      </w:r>
      <w:r w:rsidRPr="007F0B51">
        <w:rPr>
          <w:rFonts w:ascii="Times New Roman" w:hAnsi="Times New Roman" w:cs="Times New Roman"/>
          <w:sz w:val="24"/>
          <w:szCs w:val="24"/>
        </w:rPr>
        <w:t xml:space="preserve"> определенному Советом депутатов при принятии решения по проекту правового акта,</w:t>
      </w:r>
      <w:r w:rsidRPr="007F0B51">
        <w:rPr>
          <w:rFonts w:ascii="Times New Roman" w:hAnsi="Times New Roman"/>
          <w:sz w:val="24"/>
          <w:szCs w:val="24"/>
        </w:rPr>
        <w:t xml:space="preserve"> </w:t>
      </w:r>
      <w:r w:rsidRPr="007F0B51">
        <w:rPr>
          <w:rFonts w:ascii="Times New Roman" w:hAnsi="Times New Roman" w:cs="Times New Roman"/>
          <w:sz w:val="24"/>
          <w:szCs w:val="24"/>
        </w:rPr>
        <w:t xml:space="preserve">посредством почтовой связи, официального сайта, электронной почты. </w:t>
      </w:r>
    </w:p>
    <w:p w:rsidR="00AB52E5" w:rsidRPr="007F0B51" w:rsidRDefault="00AB52E5" w:rsidP="000F2403">
      <w:pPr>
        <w:spacing w:after="6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B51">
        <w:rPr>
          <w:rFonts w:ascii="Times New Roman" w:hAnsi="Times New Roman" w:cs="Times New Roman"/>
          <w:sz w:val="24"/>
          <w:szCs w:val="24"/>
        </w:rPr>
        <w:t xml:space="preserve">Обобщение предложений и замечаний осуществляет рабочая группа для организации и проведения публичных слушаний. </w:t>
      </w:r>
    </w:p>
    <w:p w:rsidR="00AB52E5" w:rsidRPr="007F0B51" w:rsidRDefault="00AB52E5" w:rsidP="000F2403">
      <w:pPr>
        <w:spacing w:after="6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B51">
        <w:rPr>
          <w:rFonts w:ascii="Times New Roman" w:hAnsi="Times New Roman" w:cs="Times New Roman"/>
          <w:sz w:val="24"/>
          <w:szCs w:val="24"/>
        </w:rPr>
        <w:t>Предложения, содержащие нецензурные либо оскорбительные выражения, угрозы жизни, здоровью и имуществу третьих лиц, призывы к осуществлению экстремистской деятельности, не подлежат рассмотрению и включению в протокол публичных слушаний.</w:t>
      </w:r>
    </w:p>
    <w:p w:rsidR="00AB52E5" w:rsidRPr="007F0B51" w:rsidRDefault="00AB52E5" w:rsidP="000F2403">
      <w:pPr>
        <w:spacing w:after="60"/>
        <w:ind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F0B51">
        <w:rPr>
          <w:rFonts w:ascii="Times New Roman" w:hAnsi="Times New Roman" w:cs="Times New Roman"/>
          <w:sz w:val="24"/>
          <w:szCs w:val="24"/>
        </w:rPr>
        <w:t>Предложения и замечания жителей по проекту муниципального правового акта носят рекомендательный характер.».</w:t>
      </w:r>
    </w:p>
    <w:p w:rsidR="00AB52E5" w:rsidRPr="007F0B51" w:rsidRDefault="00AB52E5" w:rsidP="000F2403">
      <w:pPr>
        <w:spacing w:after="60"/>
        <w:ind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F0B51">
        <w:rPr>
          <w:rFonts w:ascii="Times New Roman" w:hAnsi="Times New Roman" w:cs="Times New Roman"/>
          <w:sz w:val="24"/>
          <w:szCs w:val="24"/>
        </w:rPr>
        <w:t>2. Опубликовать настоящее решение в бюллетене «Московский муниципальный вестник».</w:t>
      </w:r>
    </w:p>
    <w:p w:rsidR="00AB52E5" w:rsidRPr="007F0B51" w:rsidRDefault="00AB52E5" w:rsidP="000F2403">
      <w:pPr>
        <w:spacing w:after="60"/>
        <w:ind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F0B51">
        <w:rPr>
          <w:rFonts w:ascii="Times New Roman" w:hAnsi="Times New Roman" w:cs="Times New Roman"/>
          <w:sz w:val="24"/>
          <w:szCs w:val="24"/>
        </w:rPr>
        <w:t>3. Контроль за исполнением настоящего решения возложить на главу муниципального округа Раменки Дмитриева С.Н.</w:t>
      </w:r>
    </w:p>
    <w:p w:rsidR="00AB52E5" w:rsidRDefault="00AB52E5" w:rsidP="000F2403">
      <w:pPr>
        <w:ind w:right="-28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346E" w:rsidRPr="007F0B51" w:rsidRDefault="00BA346E" w:rsidP="000F2403">
      <w:pPr>
        <w:ind w:right="-282"/>
        <w:jc w:val="both"/>
        <w:rPr>
          <w:rFonts w:ascii="Times New Roman" w:hAnsi="Times New Roman" w:cs="Times New Roman"/>
          <w:sz w:val="24"/>
          <w:szCs w:val="24"/>
        </w:rPr>
      </w:pPr>
    </w:p>
    <w:p w:rsidR="00AB52E5" w:rsidRPr="007F0B51" w:rsidRDefault="00AB52E5" w:rsidP="000F2403">
      <w:pPr>
        <w:ind w:right="-2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B51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</w:p>
    <w:p w:rsidR="00AB52E5" w:rsidRPr="000764BD" w:rsidRDefault="00AB52E5" w:rsidP="000F2403">
      <w:pPr>
        <w:ind w:right="-2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F0B51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 Раменки</w:t>
      </w:r>
      <w:r w:rsidRPr="007F0B5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</w:t>
      </w:r>
      <w:r w:rsidR="000764BD" w:rsidRPr="007F0B5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7F0B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2B75" w:rsidRPr="007F0B5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0F2403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3E2B75" w:rsidRPr="007F0B51">
        <w:rPr>
          <w:rFonts w:ascii="Times New Roman" w:hAnsi="Times New Roman" w:cs="Times New Roman"/>
          <w:b/>
          <w:bCs/>
          <w:sz w:val="24"/>
          <w:szCs w:val="24"/>
        </w:rPr>
        <w:t>С.Н. Дмитриев</w:t>
      </w:r>
      <w:r w:rsidRPr="000764B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</w:t>
      </w:r>
    </w:p>
    <w:sectPr w:rsidR="00AB52E5" w:rsidRPr="000764BD" w:rsidSect="007F0B51">
      <w:headerReference w:type="even" r:id="rId6"/>
      <w:footerReference w:type="even" r:id="rId7"/>
      <w:footnotePr>
        <w:numRestart w:val="eachPage"/>
      </w:footnotePr>
      <w:pgSz w:w="11909" w:h="16834"/>
      <w:pgMar w:top="709" w:right="1134" w:bottom="993" w:left="113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0F3" w:rsidRDefault="002500F3">
      <w:r>
        <w:separator/>
      </w:r>
    </w:p>
  </w:endnote>
  <w:endnote w:type="continuationSeparator" w:id="0">
    <w:p w:rsidR="002500F3" w:rsidRDefault="0025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0E" w:rsidRDefault="00F479AC" w:rsidP="005428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80E" w:rsidRDefault="002500F3" w:rsidP="005428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0F3" w:rsidRDefault="002500F3">
      <w:r>
        <w:separator/>
      </w:r>
    </w:p>
  </w:footnote>
  <w:footnote w:type="continuationSeparator" w:id="0">
    <w:p w:rsidR="002500F3" w:rsidRDefault="00250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0E" w:rsidRDefault="00F479AC" w:rsidP="0054280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80E" w:rsidRDefault="002500F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39"/>
    <w:rsid w:val="000764BD"/>
    <w:rsid w:val="000A15CC"/>
    <w:rsid w:val="000F2403"/>
    <w:rsid w:val="001F3039"/>
    <w:rsid w:val="00216603"/>
    <w:rsid w:val="002500F3"/>
    <w:rsid w:val="002E20BA"/>
    <w:rsid w:val="0036620C"/>
    <w:rsid w:val="003E2B75"/>
    <w:rsid w:val="00401F40"/>
    <w:rsid w:val="004A6422"/>
    <w:rsid w:val="00551759"/>
    <w:rsid w:val="006E5861"/>
    <w:rsid w:val="007D4385"/>
    <w:rsid w:val="007F0B51"/>
    <w:rsid w:val="008A2CE5"/>
    <w:rsid w:val="00930B3C"/>
    <w:rsid w:val="00AB52E5"/>
    <w:rsid w:val="00BA346E"/>
    <w:rsid w:val="00C00F0F"/>
    <w:rsid w:val="00CF7695"/>
    <w:rsid w:val="00E7778F"/>
    <w:rsid w:val="00F479AC"/>
    <w:rsid w:val="00FA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947D4-5C77-476E-9DDE-7437DAA4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662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6620C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rsid w:val="0036620C"/>
  </w:style>
  <w:style w:type="paragraph" w:styleId="a6">
    <w:name w:val="header"/>
    <w:basedOn w:val="a"/>
    <w:link w:val="a7"/>
    <w:uiPriority w:val="99"/>
    <w:rsid w:val="003662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620C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6620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A64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64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2023-04-14T07:11:00Z</cp:lastPrinted>
  <dcterms:created xsi:type="dcterms:W3CDTF">2023-03-31T07:35:00Z</dcterms:created>
  <dcterms:modified xsi:type="dcterms:W3CDTF">2023-04-19T07:50:00Z</dcterms:modified>
</cp:coreProperties>
</file>