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C07" w:rsidRDefault="003E2C07" w:rsidP="003E2C07">
      <w:pPr>
        <w:spacing w:after="0" w:line="240" w:lineRule="auto"/>
        <w:ind w:right="-142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8B4D53" w:rsidRPr="008B4D53" w:rsidRDefault="008B4D53" w:rsidP="008B4D53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4D53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A78EBAD" wp14:editId="4BF60E02">
            <wp:extent cx="714475" cy="743054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4475" cy="743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D53" w:rsidRPr="00771E7E" w:rsidRDefault="008B4D53" w:rsidP="008B4D53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B4D53" w:rsidRPr="008B4D53" w:rsidRDefault="008B4D53" w:rsidP="008B4D53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4D53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8B4D53" w:rsidRPr="008B4D53" w:rsidRDefault="008B4D53" w:rsidP="008B4D53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4D53">
        <w:rPr>
          <w:rFonts w:ascii="Times New Roman" w:hAnsi="Times New Roman" w:cs="Times New Roman"/>
          <w:b/>
          <w:sz w:val="24"/>
          <w:szCs w:val="24"/>
        </w:rPr>
        <w:t xml:space="preserve">ВНУТРИГОРОДСКОГО МУНИЦИПАЛЬНОГО ОБРАЗОВАНИЯ -  </w:t>
      </w:r>
    </w:p>
    <w:p w:rsidR="008B4D53" w:rsidRPr="008B4D53" w:rsidRDefault="008B4D53" w:rsidP="008B4D53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4D53">
        <w:rPr>
          <w:rFonts w:ascii="Times New Roman" w:hAnsi="Times New Roman" w:cs="Times New Roman"/>
          <w:b/>
          <w:sz w:val="24"/>
          <w:szCs w:val="24"/>
        </w:rPr>
        <w:t>МУНИЦИПАЛЬНОГО ОКРУГА РАМЕНКИ</w:t>
      </w:r>
    </w:p>
    <w:p w:rsidR="008B4D53" w:rsidRPr="008B4D53" w:rsidRDefault="008B4D53" w:rsidP="008B4D53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4D53">
        <w:rPr>
          <w:rFonts w:ascii="Times New Roman" w:hAnsi="Times New Roman" w:cs="Times New Roman"/>
          <w:b/>
          <w:sz w:val="24"/>
          <w:szCs w:val="24"/>
        </w:rPr>
        <w:t xml:space="preserve"> В ГОРОДЕ МОСКВЕ </w:t>
      </w:r>
    </w:p>
    <w:p w:rsidR="008B4D53" w:rsidRPr="00771E7E" w:rsidRDefault="008B4D53" w:rsidP="00771E7E">
      <w:pPr>
        <w:spacing w:after="0" w:line="240" w:lineRule="auto"/>
        <w:ind w:right="-284"/>
        <w:rPr>
          <w:rFonts w:ascii="Times New Roman" w:hAnsi="Times New Roman" w:cs="Times New Roman"/>
          <w:b/>
          <w:sz w:val="24"/>
          <w:szCs w:val="24"/>
        </w:rPr>
      </w:pPr>
    </w:p>
    <w:p w:rsidR="008B4D53" w:rsidRPr="008B4D53" w:rsidRDefault="008B4D53" w:rsidP="008B4D53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4D53">
        <w:rPr>
          <w:rFonts w:ascii="Times New Roman" w:hAnsi="Times New Roman" w:cs="Times New Roman"/>
          <w:b/>
          <w:sz w:val="24"/>
          <w:szCs w:val="24"/>
        </w:rPr>
        <w:t xml:space="preserve">РЕШЕНИЕ </w:t>
      </w:r>
    </w:p>
    <w:p w:rsidR="008B4D53" w:rsidRPr="008B4D53" w:rsidRDefault="008B4D53" w:rsidP="008B4D53">
      <w:pPr>
        <w:shd w:val="clear" w:color="auto" w:fill="FFFFFF"/>
        <w:adjustRightInd w:val="0"/>
        <w:spacing w:after="0" w:line="240" w:lineRule="auto"/>
        <w:ind w:righ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B4D53" w:rsidRPr="008B4D53" w:rsidRDefault="008B4D53" w:rsidP="008B4D53">
      <w:pPr>
        <w:shd w:val="clear" w:color="auto" w:fill="FFFFFF"/>
        <w:tabs>
          <w:tab w:val="left" w:pos="2585"/>
        </w:tabs>
        <w:adjustRightInd w:val="0"/>
        <w:spacing w:after="0" w:line="240" w:lineRule="auto"/>
        <w:ind w:right="-284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8B4D53" w:rsidRPr="008B4D53" w:rsidRDefault="003E2C07" w:rsidP="008B4D53">
      <w:pPr>
        <w:shd w:val="clear" w:color="auto" w:fill="FFFFFF"/>
        <w:tabs>
          <w:tab w:val="left" w:pos="2585"/>
        </w:tabs>
        <w:adjustRightInd w:val="0"/>
        <w:spacing w:after="0" w:line="240" w:lineRule="auto"/>
        <w:ind w:right="-284" w:hanging="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8B4D53" w:rsidRPr="00FA50C9" w:rsidRDefault="008B4D53" w:rsidP="008B4D53">
      <w:pPr>
        <w:pStyle w:val="a3"/>
        <w:ind w:right="4"/>
        <w:rPr>
          <w:sz w:val="36"/>
          <w:szCs w:val="36"/>
        </w:rPr>
      </w:pPr>
    </w:p>
    <w:p w:rsidR="008B4D53" w:rsidRPr="008B4D53" w:rsidRDefault="003E2C07" w:rsidP="003E2C07">
      <w:pPr>
        <w:spacing w:after="0" w:line="240" w:lineRule="auto"/>
        <w:ind w:right="45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2C07">
        <w:rPr>
          <w:rFonts w:ascii="Times New Roman" w:hAnsi="Times New Roman" w:cs="Times New Roman"/>
          <w:b/>
          <w:sz w:val="24"/>
          <w:szCs w:val="24"/>
        </w:rPr>
        <w:t>О внесении изменений в решение Совета депутатов внутригородского муниципального образования – муниципального округа Раменки в городе Москве от 18 февраля 2025 года № 01-02/36 «О звании «Почетный житель внутригородского муниципального образования – муниципального округа Раменки в городе Москве»</w:t>
      </w:r>
      <w:r w:rsidR="008B4D53" w:rsidRPr="008B4D5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B4D53" w:rsidRPr="00FA50C9" w:rsidRDefault="008B4D53" w:rsidP="008B4D53">
      <w:pPr>
        <w:pStyle w:val="ConsPlusNormal"/>
        <w:tabs>
          <w:tab w:val="left" w:pos="-5670"/>
        </w:tabs>
        <w:ind w:right="4535"/>
        <w:jc w:val="both"/>
        <w:rPr>
          <w:iCs/>
          <w:sz w:val="36"/>
          <w:szCs w:val="36"/>
        </w:rPr>
      </w:pPr>
    </w:p>
    <w:p w:rsidR="008B4D53" w:rsidRPr="008B4D53" w:rsidRDefault="003E2C07" w:rsidP="007C2F4A">
      <w:pPr>
        <w:pStyle w:val="ConsPlusNormal"/>
        <w:spacing w:after="120"/>
        <w:ind w:right="-284" w:firstLine="709"/>
        <w:jc w:val="both"/>
        <w:rPr>
          <w:b w:val="0"/>
          <w:strike/>
          <w:sz w:val="24"/>
          <w:szCs w:val="24"/>
        </w:rPr>
      </w:pPr>
      <w:r w:rsidRPr="003E2C07">
        <w:rPr>
          <w:b w:val="0"/>
          <w:sz w:val="24"/>
          <w:szCs w:val="24"/>
        </w:rPr>
        <w:t>На основании пункта 12 части 1 статьи 8 и пункта 19 части 4 статьи 12 Закона города Москвы от 6 ноября 2002 года № 56 «Об организации местного самоуправления в городе Москве»</w:t>
      </w:r>
      <w:r w:rsidR="00076D7A">
        <w:rPr>
          <w:b w:val="0"/>
          <w:sz w:val="24"/>
          <w:szCs w:val="24"/>
        </w:rPr>
        <w:t>,</w:t>
      </w:r>
      <w:r w:rsidR="007C2F4A">
        <w:rPr>
          <w:b w:val="0"/>
          <w:sz w:val="24"/>
          <w:szCs w:val="24"/>
        </w:rPr>
        <w:t xml:space="preserve"> </w:t>
      </w:r>
      <w:r w:rsidR="008B4D53" w:rsidRPr="008B4D53">
        <w:rPr>
          <w:sz w:val="24"/>
          <w:szCs w:val="24"/>
        </w:rPr>
        <w:t>Совет депутатов внутригородского муниципального образования – муниципального округа Раменки в городе Москве решил</w:t>
      </w:r>
    </w:p>
    <w:p w:rsidR="003E33ED" w:rsidRPr="003E33ED" w:rsidRDefault="003E33ED" w:rsidP="003E33ED">
      <w:pPr>
        <w:adjustRightInd w:val="0"/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="00F54D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Внести в решение Совета депутатов внутригородского муниципального образования – муниципального округа Раменки в городе Москве от 18 февраля 2025 года № 01-02/36 «О звании «Почетный житель внутригородского муниципального образования – муниципального округа Раменки в городе Москве» следующие изменения:</w:t>
      </w:r>
    </w:p>
    <w:p w:rsidR="003E33ED" w:rsidRPr="003E33ED" w:rsidRDefault="003E33ED" w:rsidP="003E33ED">
      <w:pPr>
        <w:adjustRightInd w:val="0"/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 в приложении 1 к решению:</w:t>
      </w:r>
    </w:p>
    <w:p w:rsidR="003E33ED" w:rsidRPr="003E33ED" w:rsidRDefault="003E33ED" w:rsidP="003E33ED">
      <w:pPr>
        <w:adjustRightInd w:val="0"/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в абзаце третьем пункта 17 слово «истребует» заменить словом «запрашивает»;</w:t>
      </w:r>
    </w:p>
    <w:p w:rsidR="003E33ED" w:rsidRPr="003E33ED" w:rsidRDefault="003E33ED" w:rsidP="003E33ED">
      <w:pPr>
        <w:adjustRightInd w:val="0"/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</w:t>
      </w:r>
      <w:r w:rsidR="00260B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абзаце восьмом пункта 24 слова «присутствующими на» заменить словами «принимавшими участие в»;</w:t>
      </w:r>
    </w:p>
    <w:p w:rsidR="003E33ED" w:rsidRPr="003E33ED" w:rsidRDefault="003E33ED" w:rsidP="003E33ED">
      <w:pPr>
        <w:adjustRightInd w:val="0"/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_GoBack"/>
      <w:bookmarkEnd w:id="0"/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д) абзац четвертый пункта 26 изложить в новой редакции:</w:t>
      </w:r>
    </w:p>
    <w:p w:rsidR="003E33ED" w:rsidRPr="003E33ED" w:rsidRDefault="003E33ED" w:rsidP="003E33ED">
      <w:pPr>
        <w:adjustRightInd w:val="0"/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«В случае принятия комиссией решения о несвоевременности присвоения звания (подпункт 4 пункта 25 настоящего Положения) комиссия в течение трех рабочих дней со дня принятия такого решения готовит проект решения Совета депутатов о прекращении рассмотрения предложения о присвоении звания, содержащего обоснование для его принятия, и направляет его главе муниципального округа или лицу, временно исполняющему его полномочия, для внесения на рассмотрение Совета депутатов с приложением соответствующих протокола заседания комиссии, заключения / справки и обращения с прилагаемыми к нему документами.»;</w:t>
      </w:r>
    </w:p>
    <w:p w:rsidR="003E33ED" w:rsidRPr="003E33ED" w:rsidRDefault="003E33ED" w:rsidP="003E33ED">
      <w:pPr>
        <w:adjustRightInd w:val="0"/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е) пункт 31 изложить в следующей редакции:</w:t>
      </w:r>
    </w:p>
    <w:p w:rsidR="003E33ED" w:rsidRPr="003E33ED" w:rsidRDefault="003E33ED" w:rsidP="003E33ED">
      <w:pPr>
        <w:adjustRightInd w:val="0"/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«31. Решение Совета депутатов о присвоении звания может быть официально опубликовано при наличии согласия на обработку персональных данных, разрешенных почетным жителем для распространения, составленного по форме, установленной администрацией, и полученного в порядке, определенном администрацией.</w:t>
      </w:r>
    </w:p>
    <w:p w:rsidR="003E33ED" w:rsidRPr="003E33ED" w:rsidRDefault="003E33ED" w:rsidP="003E33ED">
      <w:pPr>
        <w:adjustRightInd w:val="0"/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Решение Совета депутатов о присвоении звания и информация о почетном жителе размещается на официальном сайте органов местного самоуправления при наличии согласия на обработку персональных данных, разрешенных почетным жителем для распространения, </w:t>
      </w:r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составленного по форме, установленной администрацией, и полученного в порядке, определенном администрацией.</w:t>
      </w:r>
    </w:p>
    <w:p w:rsidR="003E33ED" w:rsidRPr="003E33ED" w:rsidRDefault="003E33ED" w:rsidP="003E33ED">
      <w:pPr>
        <w:adjustRightInd w:val="0"/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Решения Совета депутатов об отказе в присвоении звания и о прекращении рассмотрения предложения о присвоении звания не подлежат официальному опубликованию и размещению на официальном сайте органов местного самоуправления.»;</w:t>
      </w:r>
    </w:p>
    <w:p w:rsidR="003E33ED" w:rsidRPr="003E33ED" w:rsidRDefault="003E33ED" w:rsidP="003E33ED">
      <w:pPr>
        <w:adjustRightInd w:val="0"/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ж)</w:t>
      </w:r>
      <w:r w:rsidR="00F54D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абзац второй пункта 37 после слова «наследником» дополнить словами «(их уполномоченными представителями)»;</w:t>
      </w:r>
    </w:p>
    <w:p w:rsidR="003E33ED" w:rsidRPr="003E33ED" w:rsidRDefault="003E33ED" w:rsidP="003E33ED">
      <w:pPr>
        <w:adjustRightInd w:val="0"/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абзац одиннадцатый приложения 2 к решению изложить в следующей редакции:</w:t>
      </w:r>
    </w:p>
    <w:p w:rsidR="003E33ED" w:rsidRPr="003E33ED" w:rsidRDefault="003E33ED" w:rsidP="003E33ED">
      <w:pPr>
        <w:adjustRightInd w:val="0"/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«Знак вкладывается в футляр размером 160 х 160 х 33 мм или 180х150х41 мм, изготовленный из бордового бархата или </w:t>
      </w:r>
      <w:proofErr w:type="spellStart"/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флока</w:t>
      </w:r>
      <w:proofErr w:type="spellEnd"/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с белым атласом в крышке или с </w:t>
      </w:r>
      <w:proofErr w:type="spellStart"/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флокированной</w:t>
      </w:r>
      <w:proofErr w:type="spellEnd"/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вставкой в крышке бордового цвета, а также </w:t>
      </w:r>
      <w:proofErr w:type="spellStart"/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флокированным</w:t>
      </w:r>
      <w:proofErr w:type="spellEnd"/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ложементом в основании бордового цвета, имеющим углубление для сложенного удостоверения Почетного жителя </w:t>
      </w:r>
      <w:r w:rsidR="00B91788" w:rsidRPr="00B917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внутригородского муниципального образования – муниципального округа Раменки в городе Москве</w:t>
      </w:r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поролоновую вставку с тканевым покрытием для крепления знака или углубление для него.»;</w:t>
      </w:r>
    </w:p>
    <w:p w:rsidR="003E33ED" w:rsidRPr="003E33ED" w:rsidRDefault="003E33ED" w:rsidP="003E33ED">
      <w:pPr>
        <w:adjustRightInd w:val="0"/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3) в приложении 4 к решению:</w:t>
      </w:r>
    </w:p>
    <w:p w:rsidR="003E33ED" w:rsidRPr="003E33ED" w:rsidRDefault="003E33ED" w:rsidP="003E33ED">
      <w:pPr>
        <w:adjustRightInd w:val="0"/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</w:t>
      </w:r>
      <w:r w:rsidR="00F54D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пункте 4 слова «Почетный житель муниципального округа </w:t>
      </w:r>
      <w:r w:rsidR="00B917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Раменки</w:t>
      </w:r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заменить словами «Почетный житель внутригородского муниципального образования – муниципального округа </w:t>
      </w:r>
      <w:r w:rsidR="00B917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Раменки</w:t>
      </w:r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городе Москве»;</w:t>
      </w:r>
    </w:p>
    <w:p w:rsidR="003E33ED" w:rsidRPr="003E33ED" w:rsidRDefault="003E33ED" w:rsidP="003E33ED">
      <w:pPr>
        <w:adjustRightInd w:val="0"/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б) пункт 7 изложить в следующей редакции:</w:t>
      </w:r>
    </w:p>
    <w:p w:rsidR="003E33ED" w:rsidRPr="003E33ED" w:rsidRDefault="003E33ED" w:rsidP="003E33ED">
      <w:pPr>
        <w:adjustRightInd w:val="0"/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«7. Удостоверение в сложенном виде вкладывается в футляр размером 160 х 160 х 33 мм или 180х150х41 мм, изготовленный из бордового бархата или </w:t>
      </w:r>
      <w:proofErr w:type="spellStart"/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флока</w:t>
      </w:r>
      <w:proofErr w:type="spellEnd"/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с белым атласом в крышке или с </w:t>
      </w:r>
      <w:proofErr w:type="spellStart"/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флокированной</w:t>
      </w:r>
      <w:proofErr w:type="spellEnd"/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вставкой в крышке бордового цвета, а также </w:t>
      </w:r>
      <w:proofErr w:type="spellStart"/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флокированным</w:t>
      </w:r>
      <w:proofErr w:type="spellEnd"/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ложементом в основании бордового цвета, имеющим углубление для удостоверения и поролоновую вставку с тканевым покрытием для крепления нагрудного знака к званию или углубление для него.».</w:t>
      </w:r>
    </w:p>
    <w:p w:rsidR="008B4D53" w:rsidRDefault="003E33ED" w:rsidP="003E33ED">
      <w:pPr>
        <w:adjustRightInd w:val="0"/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="00F54D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Pr="003E3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Опубликовать настоящее решение в сетевом издании «Московский муниципальный вестник».</w:t>
      </w:r>
    </w:p>
    <w:p w:rsidR="003E33ED" w:rsidRDefault="003E33ED" w:rsidP="003E33ED">
      <w:pPr>
        <w:adjustRightInd w:val="0"/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E33ED" w:rsidRPr="008B4D53" w:rsidRDefault="003E33ED" w:rsidP="003E33ED">
      <w:pPr>
        <w:adjustRightInd w:val="0"/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7AD8" w:rsidRPr="008B4D53" w:rsidRDefault="00BE7AD8" w:rsidP="008B4D53">
      <w:pPr>
        <w:shd w:val="clear" w:color="auto" w:fill="FFFFFF"/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8B4D53" w:rsidRPr="008B4D53" w:rsidRDefault="008B4D53" w:rsidP="008B4D53">
      <w:pPr>
        <w:shd w:val="clear" w:color="auto" w:fill="FFFFFF"/>
        <w:spacing w:after="0" w:line="240" w:lineRule="auto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4D53">
        <w:rPr>
          <w:rFonts w:ascii="Times New Roman" w:hAnsi="Times New Roman" w:cs="Times New Roman"/>
          <w:b/>
          <w:sz w:val="24"/>
          <w:szCs w:val="24"/>
        </w:rPr>
        <w:t xml:space="preserve">Глава </w:t>
      </w:r>
    </w:p>
    <w:p w:rsidR="008B4D53" w:rsidRPr="008B4D53" w:rsidRDefault="008B4D53" w:rsidP="008B4D53">
      <w:pPr>
        <w:shd w:val="clear" w:color="auto" w:fill="FFFFFF"/>
        <w:spacing w:after="0" w:line="240" w:lineRule="auto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4D53">
        <w:rPr>
          <w:rFonts w:ascii="Times New Roman" w:hAnsi="Times New Roman" w:cs="Times New Roman"/>
          <w:b/>
          <w:sz w:val="24"/>
          <w:szCs w:val="24"/>
        </w:rPr>
        <w:t xml:space="preserve">внутригородского муниципального образования – </w:t>
      </w:r>
    </w:p>
    <w:p w:rsidR="007C2F4A" w:rsidRDefault="008B4D53" w:rsidP="008B4D53">
      <w:pPr>
        <w:shd w:val="clear" w:color="auto" w:fill="FFFFFF"/>
        <w:spacing w:after="0" w:line="240" w:lineRule="auto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4D53">
        <w:rPr>
          <w:rFonts w:ascii="Times New Roman" w:hAnsi="Times New Roman" w:cs="Times New Roman"/>
          <w:b/>
          <w:sz w:val="24"/>
          <w:szCs w:val="24"/>
        </w:rPr>
        <w:t>муниципального округа Раменки в городе Москве                                                       С.Н. Дмитриев</w:t>
      </w:r>
    </w:p>
    <w:p w:rsidR="00771E7E" w:rsidRDefault="00771E7E" w:rsidP="008B0E38">
      <w:pPr>
        <w:pStyle w:val="a3"/>
        <w:ind w:left="6804" w:right="-284"/>
        <w:jc w:val="both"/>
        <w:rPr>
          <w:sz w:val="22"/>
          <w:szCs w:val="22"/>
        </w:rPr>
      </w:pPr>
    </w:p>
    <w:p w:rsidR="003A7346" w:rsidRDefault="003A7346" w:rsidP="008B0E38">
      <w:pPr>
        <w:pStyle w:val="a3"/>
        <w:ind w:left="6804" w:right="-284"/>
        <w:jc w:val="both"/>
        <w:rPr>
          <w:sz w:val="22"/>
          <w:szCs w:val="22"/>
        </w:rPr>
      </w:pPr>
    </w:p>
    <w:p w:rsidR="003E33ED" w:rsidRDefault="003E33ED" w:rsidP="008B0E38">
      <w:pPr>
        <w:pStyle w:val="a3"/>
        <w:ind w:left="6804" w:right="-284"/>
        <w:jc w:val="both"/>
        <w:rPr>
          <w:sz w:val="22"/>
          <w:szCs w:val="22"/>
        </w:rPr>
      </w:pPr>
    </w:p>
    <w:sectPr w:rsidR="003E33ED" w:rsidSect="00771E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13EF" w:rsidRDefault="002F13EF" w:rsidP="00DA4D14">
      <w:pPr>
        <w:spacing w:after="0" w:line="240" w:lineRule="auto"/>
      </w:pPr>
      <w:r>
        <w:separator/>
      </w:r>
    </w:p>
  </w:endnote>
  <w:endnote w:type="continuationSeparator" w:id="0">
    <w:p w:rsidR="002F13EF" w:rsidRDefault="002F13EF" w:rsidP="00DA4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2C07" w:rsidRDefault="003E2C0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2C07" w:rsidRDefault="003E2C07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2C07" w:rsidRDefault="003E2C0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13EF" w:rsidRDefault="002F13EF" w:rsidP="00DA4D14">
      <w:pPr>
        <w:spacing w:after="0" w:line="240" w:lineRule="auto"/>
      </w:pPr>
      <w:r>
        <w:separator/>
      </w:r>
    </w:p>
  </w:footnote>
  <w:footnote w:type="continuationSeparator" w:id="0">
    <w:p w:rsidR="002F13EF" w:rsidRDefault="002F13EF" w:rsidP="00DA4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2C07" w:rsidRDefault="003E2C0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08119111"/>
      <w:docPartObj>
        <w:docPartGallery w:val="Page Numbers (Top of Page)"/>
        <w:docPartUnique/>
      </w:docPartObj>
    </w:sdtPr>
    <w:sdtEndPr/>
    <w:sdtContent>
      <w:p w:rsidR="003E2C07" w:rsidRDefault="003E2C0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02C4">
          <w:rPr>
            <w:noProof/>
          </w:rPr>
          <w:t>2</w:t>
        </w:r>
        <w:r>
          <w:fldChar w:fldCharType="end"/>
        </w:r>
      </w:p>
    </w:sdtContent>
  </w:sdt>
  <w:p w:rsidR="003E2C07" w:rsidRDefault="003E2C07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2C07" w:rsidRDefault="003E2C0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278"/>
    <w:rsid w:val="00016893"/>
    <w:rsid w:val="0004655B"/>
    <w:rsid w:val="00076D71"/>
    <w:rsid w:val="00076D7A"/>
    <w:rsid w:val="000F32D9"/>
    <w:rsid w:val="00110C5B"/>
    <w:rsid w:val="001823BA"/>
    <w:rsid w:val="00260B7E"/>
    <w:rsid w:val="0026302F"/>
    <w:rsid w:val="0026568B"/>
    <w:rsid w:val="002975A3"/>
    <w:rsid w:val="002C12B1"/>
    <w:rsid w:val="002F13EF"/>
    <w:rsid w:val="003723A7"/>
    <w:rsid w:val="0037300A"/>
    <w:rsid w:val="003A7346"/>
    <w:rsid w:val="003B60A3"/>
    <w:rsid w:val="003E0A37"/>
    <w:rsid w:val="003E2C07"/>
    <w:rsid w:val="003E33ED"/>
    <w:rsid w:val="003E6946"/>
    <w:rsid w:val="003F76CF"/>
    <w:rsid w:val="00440B37"/>
    <w:rsid w:val="00447CFC"/>
    <w:rsid w:val="00451F6F"/>
    <w:rsid w:val="00484033"/>
    <w:rsid w:val="004F1BDC"/>
    <w:rsid w:val="006C4C4B"/>
    <w:rsid w:val="00733EFD"/>
    <w:rsid w:val="007448A3"/>
    <w:rsid w:val="00744F47"/>
    <w:rsid w:val="007704FE"/>
    <w:rsid w:val="00771E7E"/>
    <w:rsid w:val="00773290"/>
    <w:rsid w:val="007C2F4A"/>
    <w:rsid w:val="007E6085"/>
    <w:rsid w:val="0085635B"/>
    <w:rsid w:val="008A32AA"/>
    <w:rsid w:val="008B0E38"/>
    <w:rsid w:val="008B22CE"/>
    <w:rsid w:val="008B4D53"/>
    <w:rsid w:val="008B5BAC"/>
    <w:rsid w:val="009202C4"/>
    <w:rsid w:val="00932C2F"/>
    <w:rsid w:val="009833E7"/>
    <w:rsid w:val="009C5D37"/>
    <w:rsid w:val="009E30D4"/>
    <w:rsid w:val="00A10428"/>
    <w:rsid w:val="00A31AD5"/>
    <w:rsid w:val="00A53F22"/>
    <w:rsid w:val="00A54278"/>
    <w:rsid w:val="00A64E7E"/>
    <w:rsid w:val="00A73F56"/>
    <w:rsid w:val="00AA475E"/>
    <w:rsid w:val="00AD1C0A"/>
    <w:rsid w:val="00B53E7F"/>
    <w:rsid w:val="00B91788"/>
    <w:rsid w:val="00BB1809"/>
    <w:rsid w:val="00BE7AD8"/>
    <w:rsid w:val="00BF3CFC"/>
    <w:rsid w:val="00C51DE2"/>
    <w:rsid w:val="00C74218"/>
    <w:rsid w:val="00C83AB3"/>
    <w:rsid w:val="00CA0D9F"/>
    <w:rsid w:val="00CF6B25"/>
    <w:rsid w:val="00D75244"/>
    <w:rsid w:val="00DA0C84"/>
    <w:rsid w:val="00DA4D14"/>
    <w:rsid w:val="00E053CF"/>
    <w:rsid w:val="00E736B7"/>
    <w:rsid w:val="00EE75C3"/>
    <w:rsid w:val="00F17AFA"/>
    <w:rsid w:val="00F54D62"/>
    <w:rsid w:val="00FA50C9"/>
    <w:rsid w:val="00FE7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28962A-B030-4D85-A161-CDFDB24E8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B4D5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B4D53"/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8B4D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DA4D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A4D14"/>
  </w:style>
  <w:style w:type="paragraph" w:styleId="a7">
    <w:name w:val="footer"/>
    <w:basedOn w:val="a"/>
    <w:link w:val="a8"/>
    <w:uiPriority w:val="99"/>
    <w:unhideWhenUsed/>
    <w:rsid w:val="00DA4D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A4D14"/>
  </w:style>
  <w:style w:type="paragraph" w:styleId="a9">
    <w:name w:val="Balloon Text"/>
    <w:basedOn w:val="a"/>
    <w:link w:val="aa"/>
    <w:uiPriority w:val="99"/>
    <w:semiHidden/>
    <w:unhideWhenUsed/>
    <w:rsid w:val="000465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465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2025-09-19T07:42:00Z</cp:lastPrinted>
  <dcterms:created xsi:type="dcterms:W3CDTF">2025-10-10T07:06:00Z</dcterms:created>
  <dcterms:modified xsi:type="dcterms:W3CDTF">2025-10-10T07:06:00Z</dcterms:modified>
</cp:coreProperties>
</file>