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1A" w:rsidRDefault="00C70D1A" w:rsidP="00C70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70D1A" w:rsidRDefault="00C70D1A" w:rsidP="00C70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РАМЕНКИ</w:t>
      </w:r>
    </w:p>
    <w:p w:rsidR="00C70D1A" w:rsidRDefault="00C70D1A" w:rsidP="00C70D1A">
      <w:pPr>
        <w:jc w:val="center"/>
        <w:rPr>
          <w:b/>
          <w:sz w:val="28"/>
          <w:szCs w:val="28"/>
        </w:rPr>
      </w:pPr>
    </w:p>
    <w:p w:rsidR="00C70D1A" w:rsidRDefault="00C70D1A" w:rsidP="00C70D1A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70D1A" w:rsidRDefault="00C70D1A" w:rsidP="00C70D1A">
      <w:pPr>
        <w:ind w:left="-567" w:right="5385"/>
        <w:jc w:val="both"/>
        <w:rPr>
          <w:b/>
          <w:bCs/>
          <w:sz w:val="16"/>
          <w:szCs w:val="16"/>
        </w:rPr>
      </w:pPr>
    </w:p>
    <w:p w:rsidR="00C70D1A" w:rsidRDefault="00C70D1A" w:rsidP="00C70D1A">
      <w:pPr>
        <w:shd w:val="clear" w:color="auto" w:fill="FFFFFF"/>
        <w:spacing w:after="120"/>
        <w:ind w:left="-567" w:right="4315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06.10.2022        №01-02/12</w:t>
      </w:r>
    </w:p>
    <w:p w:rsidR="00C70D1A" w:rsidRDefault="00C70D1A" w:rsidP="00C70D1A">
      <w:pPr>
        <w:shd w:val="clear" w:color="auto" w:fill="FFFFFF"/>
        <w:spacing w:after="120"/>
        <w:ind w:left="-567" w:right="4315"/>
        <w:jc w:val="both"/>
        <w:textAlignment w:val="baseline"/>
        <w:rPr>
          <w:b/>
          <w:sz w:val="26"/>
          <w:szCs w:val="26"/>
        </w:rPr>
      </w:pPr>
    </w:p>
    <w:p w:rsidR="00C70D1A" w:rsidRPr="00612C7B" w:rsidRDefault="00C70D1A" w:rsidP="00C70D1A">
      <w:pPr>
        <w:ind w:left="-426" w:right="3543" w:hanging="27"/>
        <w:jc w:val="both"/>
        <w:rPr>
          <w:b/>
          <w:sz w:val="26"/>
          <w:szCs w:val="26"/>
        </w:rPr>
      </w:pPr>
      <w:r w:rsidRPr="00612C7B">
        <w:rPr>
          <w:b/>
          <w:sz w:val="26"/>
          <w:szCs w:val="26"/>
        </w:rPr>
        <w:t xml:space="preserve">О согласовании установки ограждающего устройства на придомовой территории многоквартирного дома по адресу: г. Москва, ул. </w:t>
      </w:r>
      <w:proofErr w:type="spellStart"/>
      <w:r w:rsidRPr="00612C7B">
        <w:rPr>
          <w:b/>
          <w:sz w:val="26"/>
          <w:szCs w:val="26"/>
        </w:rPr>
        <w:t>Пырьева</w:t>
      </w:r>
      <w:proofErr w:type="spellEnd"/>
      <w:r w:rsidRPr="00612C7B">
        <w:rPr>
          <w:b/>
          <w:sz w:val="26"/>
          <w:szCs w:val="26"/>
        </w:rPr>
        <w:t>, д. 26, к. 1</w:t>
      </w:r>
    </w:p>
    <w:p w:rsidR="00C70D1A" w:rsidRDefault="00C70D1A" w:rsidP="00C70D1A">
      <w:pPr>
        <w:ind w:left="-426" w:right="-5" w:firstLine="540"/>
        <w:jc w:val="both"/>
        <w:rPr>
          <w:sz w:val="26"/>
          <w:szCs w:val="26"/>
        </w:rPr>
      </w:pPr>
    </w:p>
    <w:p w:rsidR="00C70D1A" w:rsidRPr="00504FE3" w:rsidRDefault="00C70D1A" w:rsidP="00C70D1A">
      <w:pPr>
        <w:shd w:val="clear" w:color="auto" w:fill="FFFFFF"/>
        <w:spacing w:after="120"/>
        <w:ind w:left="-426" w:right="-284" w:firstLine="540"/>
        <w:jc w:val="both"/>
        <w:rPr>
          <w:sz w:val="26"/>
          <w:szCs w:val="26"/>
        </w:rPr>
      </w:pPr>
      <w:r w:rsidRPr="00366015">
        <w:rPr>
          <w:sz w:val="26"/>
          <w:szCs w:val="26"/>
        </w:rPr>
        <w:t xml:space="preserve"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02 июля 2013 года № 428-ПП «О порядке установки ограждений на придомовых территориях в городе Москве», рассмотрев обращение </w:t>
      </w:r>
      <w:r>
        <w:rPr>
          <w:sz w:val="26"/>
          <w:szCs w:val="26"/>
        </w:rPr>
        <w:t xml:space="preserve">уполномоченного представителя и протокол общего собрания </w:t>
      </w:r>
      <w:r w:rsidRPr="00366015">
        <w:rPr>
          <w:sz w:val="26"/>
          <w:szCs w:val="26"/>
        </w:rPr>
        <w:t>собственников помещений в многоквартирн</w:t>
      </w:r>
      <w:r>
        <w:rPr>
          <w:sz w:val="26"/>
          <w:szCs w:val="26"/>
        </w:rPr>
        <w:t>ом доме об установке ограждающего устройства (1 шлагбаум)</w:t>
      </w:r>
      <w:r w:rsidRPr="00366015">
        <w:rPr>
          <w:sz w:val="26"/>
          <w:szCs w:val="26"/>
        </w:rPr>
        <w:t xml:space="preserve"> на придо</w:t>
      </w:r>
      <w:r>
        <w:rPr>
          <w:sz w:val="26"/>
          <w:szCs w:val="26"/>
        </w:rPr>
        <w:t>мовой территории многоквартирного дома по адресу</w:t>
      </w:r>
      <w:r w:rsidRPr="00366015">
        <w:rPr>
          <w:sz w:val="26"/>
          <w:szCs w:val="26"/>
        </w:rPr>
        <w:t xml:space="preserve">: </w:t>
      </w:r>
      <w:r w:rsidRPr="00504FE3">
        <w:rPr>
          <w:sz w:val="26"/>
          <w:szCs w:val="26"/>
        </w:rPr>
        <w:t xml:space="preserve">г. Москва, ул. </w:t>
      </w:r>
      <w:proofErr w:type="spellStart"/>
      <w:r w:rsidRPr="00504FE3">
        <w:rPr>
          <w:sz w:val="26"/>
          <w:szCs w:val="26"/>
        </w:rPr>
        <w:t>Пырьева</w:t>
      </w:r>
      <w:proofErr w:type="spellEnd"/>
      <w:r w:rsidRPr="00504FE3">
        <w:rPr>
          <w:sz w:val="26"/>
          <w:szCs w:val="26"/>
        </w:rPr>
        <w:t>, д. 26, к. 1</w:t>
      </w:r>
      <w:r>
        <w:rPr>
          <w:sz w:val="26"/>
          <w:szCs w:val="26"/>
        </w:rPr>
        <w:t>.</w:t>
      </w:r>
    </w:p>
    <w:p w:rsidR="00C70D1A" w:rsidRPr="00366015" w:rsidRDefault="00C70D1A" w:rsidP="00C70D1A">
      <w:pPr>
        <w:ind w:left="-426" w:right="-5" w:firstLine="540"/>
        <w:jc w:val="center"/>
        <w:rPr>
          <w:b/>
          <w:bCs/>
          <w:sz w:val="26"/>
          <w:szCs w:val="26"/>
        </w:rPr>
      </w:pPr>
      <w:r w:rsidRPr="00366015">
        <w:rPr>
          <w:b/>
          <w:bCs/>
          <w:sz w:val="26"/>
          <w:szCs w:val="26"/>
        </w:rPr>
        <w:t>Совет депутатов решил:</w:t>
      </w:r>
    </w:p>
    <w:p w:rsidR="00C70D1A" w:rsidRPr="006C7E5E" w:rsidRDefault="00C70D1A" w:rsidP="00C70D1A">
      <w:pPr>
        <w:ind w:left="-426" w:firstLine="540"/>
        <w:jc w:val="center"/>
        <w:rPr>
          <w:b/>
          <w:bCs/>
          <w:sz w:val="16"/>
          <w:szCs w:val="16"/>
        </w:rPr>
      </w:pPr>
    </w:p>
    <w:p w:rsidR="00C70D1A" w:rsidRPr="00E513D9" w:rsidRDefault="00C70D1A" w:rsidP="00C70D1A">
      <w:pPr>
        <w:spacing w:after="60"/>
        <w:ind w:left="-426" w:right="-5" w:firstLine="540"/>
        <w:jc w:val="both"/>
        <w:rPr>
          <w:sz w:val="26"/>
          <w:szCs w:val="26"/>
        </w:rPr>
      </w:pPr>
      <w:r w:rsidRPr="00E513D9">
        <w:rPr>
          <w:sz w:val="26"/>
          <w:szCs w:val="26"/>
        </w:rPr>
        <w:t>1. Согласовать</w:t>
      </w:r>
      <w:r>
        <w:rPr>
          <w:sz w:val="26"/>
          <w:szCs w:val="26"/>
        </w:rPr>
        <w:t xml:space="preserve"> установку ограждающего устройства</w:t>
      </w:r>
      <w:r w:rsidRPr="00E513D9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1 </w:t>
      </w:r>
      <w:r w:rsidRPr="00E513D9">
        <w:rPr>
          <w:bCs/>
          <w:sz w:val="26"/>
          <w:szCs w:val="26"/>
        </w:rPr>
        <w:t>шлагбаума</w:t>
      </w:r>
      <w:r w:rsidRPr="00E513D9">
        <w:rPr>
          <w:sz w:val="26"/>
          <w:szCs w:val="26"/>
        </w:rPr>
        <w:t xml:space="preserve">) на придомовой территории многоквартирного дома по адресу: </w:t>
      </w:r>
      <w:r w:rsidRPr="00504FE3">
        <w:rPr>
          <w:sz w:val="26"/>
          <w:szCs w:val="26"/>
        </w:rPr>
        <w:t xml:space="preserve">ул. </w:t>
      </w:r>
      <w:proofErr w:type="spellStart"/>
      <w:r w:rsidRPr="00504FE3">
        <w:rPr>
          <w:sz w:val="26"/>
          <w:szCs w:val="26"/>
        </w:rPr>
        <w:t>Пырьева</w:t>
      </w:r>
      <w:proofErr w:type="spellEnd"/>
      <w:r w:rsidRPr="00504FE3">
        <w:rPr>
          <w:sz w:val="26"/>
          <w:szCs w:val="26"/>
        </w:rPr>
        <w:t>, д. 26, к. 1</w:t>
      </w:r>
      <w:r>
        <w:rPr>
          <w:sz w:val="26"/>
          <w:szCs w:val="26"/>
        </w:rPr>
        <w:t xml:space="preserve"> согласно прилагаемому проекту (П</w:t>
      </w:r>
      <w:r w:rsidRPr="00E513D9">
        <w:rPr>
          <w:sz w:val="26"/>
          <w:szCs w:val="26"/>
        </w:rPr>
        <w:t>риложение).</w:t>
      </w:r>
    </w:p>
    <w:p w:rsidR="00C70D1A" w:rsidRDefault="00C70D1A" w:rsidP="00C70D1A">
      <w:pPr>
        <w:spacing w:after="60"/>
        <w:ind w:left="-426" w:right="-5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Направить копию настоящего решения в </w:t>
      </w:r>
      <w:r>
        <w:rPr>
          <w:b/>
          <w:sz w:val="26"/>
          <w:szCs w:val="26"/>
        </w:rPr>
        <w:t>Департамент территориальных органов исполнительной власти города Москвы, управу района Раменки города Москвы</w:t>
      </w:r>
      <w:r>
        <w:rPr>
          <w:sz w:val="26"/>
          <w:szCs w:val="26"/>
        </w:rPr>
        <w:t>, а также уполномоченному представителю многоквартирного дома по вопросам, связанным с установкой ограждающих устройств и их демонтажем.</w:t>
      </w:r>
    </w:p>
    <w:p w:rsidR="00C70D1A" w:rsidRPr="00670391" w:rsidRDefault="00C70D1A" w:rsidP="00C70D1A">
      <w:pPr>
        <w:adjustRightInd w:val="0"/>
        <w:spacing w:after="60"/>
        <w:ind w:left="-426" w:firstLine="540"/>
        <w:jc w:val="both"/>
        <w:rPr>
          <w:color w:val="000000"/>
          <w:sz w:val="26"/>
          <w:szCs w:val="26"/>
        </w:rPr>
      </w:pPr>
      <w:r w:rsidRPr="00670391">
        <w:rPr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hyperlink r:id="rId4" w:history="1">
        <w:r w:rsidRPr="00670391">
          <w:rPr>
            <w:rStyle w:val="a3"/>
            <w:color w:val="000000"/>
            <w:sz w:val="26"/>
            <w:szCs w:val="26"/>
            <w:lang w:val="en-US"/>
          </w:rPr>
          <w:t>www</w:t>
        </w:r>
        <w:r w:rsidRPr="00670391">
          <w:rPr>
            <w:rStyle w:val="a3"/>
            <w:color w:val="000000"/>
            <w:sz w:val="26"/>
            <w:szCs w:val="26"/>
          </w:rPr>
          <w:t>.</w:t>
        </w:r>
        <w:r w:rsidRPr="00670391">
          <w:rPr>
            <w:rStyle w:val="a3"/>
            <w:color w:val="000000"/>
            <w:sz w:val="26"/>
            <w:szCs w:val="26"/>
            <w:lang w:val="en-US"/>
          </w:rPr>
          <w:t>ramenki</w:t>
        </w:r>
        <w:r w:rsidRPr="00670391">
          <w:rPr>
            <w:rStyle w:val="a3"/>
            <w:color w:val="000000"/>
            <w:sz w:val="26"/>
            <w:szCs w:val="26"/>
          </w:rPr>
          <w:t>.</w:t>
        </w:r>
        <w:r w:rsidRPr="00670391">
          <w:rPr>
            <w:rStyle w:val="a3"/>
            <w:color w:val="000000"/>
            <w:sz w:val="26"/>
            <w:szCs w:val="26"/>
            <w:lang w:val="en-US"/>
          </w:rPr>
          <w:t>su</w:t>
        </w:r>
      </w:hyperlink>
      <w:r w:rsidRPr="00670391">
        <w:rPr>
          <w:color w:val="000000"/>
          <w:sz w:val="26"/>
          <w:szCs w:val="26"/>
        </w:rPr>
        <w:t>.</w:t>
      </w:r>
    </w:p>
    <w:p w:rsidR="00C70D1A" w:rsidRPr="00670391" w:rsidRDefault="00C70D1A" w:rsidP="00C70D1A">
      <w:pPr>
        <w:pStyle w:val="2"/>
        <w:spacing w:after="60" w:line="240" w:lineRule="auto"/>
        <w:ind w:left="-426" w:firstLine="540"/>
        <w:jc w:val="both"/>
        <w:rPr>
          <w:rFonts w:ascii="Times New Roman" w:hAnsi="Times New Roman"/>
          <w:sz w:val="26"/>
          <w:szCs w:val="26"/>
        </w:rPr>
      </w:pPr>
      <w:r w:rsidRPr="00670391">
        <w:rPr>
          <w:rFonts w:ascii="Times New Roman" w:hAnsi="Times New Roman"/>
          <w:sz w:val="26"/>
          <w:szCs w:val="26"/>
        </w:rPr>
        <w:t>4. Настоящее решение вступает в силу со дня принятия.</w:t>
      </w:r>
    </w:p>
    <w:p w:rsidR="00C70D1A" w:rsidRPr="00E513D9" w:rsidRDefault="00C70D1A" w:rsidP="00C70D1A">
      <w:pPr>
        <w:pStyle w:val="3"/>
        <w:tabs>
          <w:tab w:val="left" w:pos="5760"/>
        </w:tabs>
        <w:spacing w:after="60"/>
        <w:ind w:left="-426" w:firstLine="540"/>
        <w:jc w:val="both"/>
        <w:rPr>
          <w:b/>
          <w:sz w:val="26"/>
          <w:szCs w:val="26"/>
        </w:rPr>
      </w:pPr>
      <w:r w:rsidRPr="00E513D9">
        <w:rPr>
          <w:sz w:val="26"/>
          <w:szCs w:val="26"/>
        </w:rPr>
        <w:t xml:space="preserve">5. Контроль за выполнением настоящего решения возложить на главу муниципального округа Раменки </w:t>
      </w:r>
      <w:r>
        <w:rPr>
          <w:b/>
          <w:sz w:val="26"/>
          <w:szCs w:val="26"/>
        </w:rPr>
        <w:t>Дмитриева С.Н.</w:t>
      </w:r>
    </w:p>
    <w:p w:rsidR="00C70D1A" w:rsidRDefault="00C70D1A" w:rsidP="00C70D1A">
      <w:pPr>
        <w:ind w:left="-426"/>
      </w:pPr>
    </w:p>
    <w:p w:rsidR="00C70D1A" w:rsidRDefault="00C70D1A" w:rsidP="00C70D1A">
      <w:pPr>
        <w:ind w:left="-426"/>
      </w:pPr>
    </w:p>
    <w:p w:rsidR="00C70D1A" w:rsidRPr="00805D2F" w:rsidRDefault="00C70D1A" w:rsidP="00C70D1A">
      <w:pPr>
        <w:tabs>
          <w:tab w:val="left" w:pos="9638"/>
        </w:tabs>
        <w:ind w:left="-426"/>
        <w:jc w:val="both"/>
        <w:rPr>
          <w:b/>
          <w:sz w:val="26"/>
          <w:szCs w:val="26"/>
        </w:rPr>
      </w:pPr>
      <w:r w:rsidRPr="00805D2F">
        <w:rPr>
          <w:b/>
          <w:sz w:val="26"/>
          <w:szCs w:val="26"/>
        </w:rPr>
        <w:t xml:space="preserve">Глава </w:t>
      </w:r>
    </w:p>
    <w:p w:rsidR="00C70D1A" w:rsidRDefault="00C70D1A" w:rsidP="00C70D1A">
      <w:pPr>
        <w:tabs>
          <w:tab w:val="left" w:pos="9638"/>
        </w:tabs>
        <w:ind w:left="-426"/>
        <w:jc w:val="both"/>
        <w:rPr>
          <w:b/>
          <w:sz w:val="26"/>
          <w:szCs w:val="26"/>
        </w:rPr>
      </w:pPr>
      <w:r w:rsidRPr="00805D2F">
        <w:rPr>
          <w:b/>
          <w:sz w:val="26"/>
          <w:szCs w:val="26"/>
        </w:rPr>
        <w:t xml:space="preserve">муниципального округа Раменки                                             </w:t>
      </w:r>
      <w:r>
        <w:rPr>
          <w:b/>
          <w:sz w:val="26"/>
          <w:szCs w:val="26"/>
        </w:rPr>
        <w:t xml:space="preserve">    </w:t>
      </w:r>
      <w:r w:rsidRPr="00805D2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</w:t>
      </w:r>
      <w:r w:rsidRPr="00805D2F">
        <w:rPr>
          <w:b/>
          <w:sz w:val="26"/>
          <w:szCs w:val="26"/>
        </w:rPr>
        <w:t>С.Н. Дмитриев</w:t>
      </w:r>
    </w:p>
    <w:p w:rsidR="00C70D1A" w:rsidRDefault="00C70D1A" w:rsidP="00C70D1A">
      <w:pPr>
        <w:tabs>
          <w:tab w:val="left" w:pos="9638"/>
        </w:tabs>
        <w:ind w:left="-426"/>
        <w:jc w:val="both"/>
        <w:rPr>
          <w:b/>
          <w:sz w:val="26"/>
          <w:szCs w:val="26"/>
        </w:rPr>
      </w:pPr>
    </w:p>
    <w:p w:rsidR="00C70D1A" w:rsidRDefault="00C70D1A" w:rsidP="00C70D1A">
      <w:pPr>
        <w:tabs>
          <w:tab w:val="left" w:pos="9638"/>
        </w:tabs>
        <w:ind w:left="-426"/>
        <w:jc w:val="both"/>
        <w:rPr>
          <w:b/>
          <w:sz w:val="26"/>
          <w:szCs w:val="26"/>
        </w:rPr>
      </w:pPr>
    </w:p>
    <w:p w:rsidR="00C70D1A" w:rsidRDefault="00C70D1A" w:rsidP="00C70D1A">
      <w:pPr>
        <w:tabs>
          <w:tab w:val="left" w:pos="9638"/>
        </w:tabs>
        <w:ind w:left="-426"/>
        <w:jc w:val="both"/>
        <w:rPr>
          <w:b/>
          <w:sz w:val="26"/>
          <w:szCs w:val="26"/>
        </w:rPr>
      </w:pPr>
    </w:p>
    <w:p w:rsidR="00C70D1A" w:rsidRDefault="00C70D1A" w:rsidP="00C70D1A">
      <w:pPr>
        <w:tabs>
          <w:tab w:val="left" w:pos="9638"/>
        </w:tabs>
        <w:ind w:left="-426"/>
        <w:jc w:val="both"/>
        <w:rPr>
          <w:b/>
          <w:sz w:val="26"/>
          <w:szCs w:val="26"/>
        </w:rPr>
      </w:pPr>
    </w:p>
    <w:p w:rsidR="00C70D1A" w:rsidRDefault="00C70D1A" w:rsidP="00C70D1A">
      <w:pPr>
        <w:tabs>
          <w:tab w:val="left" w:pos="9638"/>
        </w:tabs>
        <w:ind w:left="-426"/>
        <w:jc w:val="both"/>
        <w:rPr>
          <w:b/>
          <w:sz w:val="26"/>
          <w:szCs w:val="26"/>
        </w:rPr>
      </w:pPr>
    </w:p>
    <w:p w:rsidR="00C70D1A" w:rsidRPr="00805D2F" w:rsidRDefault="00C70D1A" w:rsidP="00C70D1A">
      <w:pPr>
        <w:tabs>
          <w:tab w:val="left" w:pos="9638"/>
        </w:tabs>
        <w:ind w:left="-426"/>
        <w:jc w:val="both"/>
        <w:rPr>
          <w:b/>
          <w:sz w:val="26"/>
          <w:szCs w:val="26"/>
        </w:rPr>
      </w:pPr>
    </w:p>
    <w:p w:rsidR="00C70D1A" w:rsidRDefault="00C70D1A" w:rsidP="00C70D1A">
      <w:pPr>
        <w:ind w:left="5245"/>
        <w:jc w:val="both"/>
        <w:rPr>
          <w:sz w:val="26"/>
          <w:szCs w:val="26"/>
        </w:rPr>
      </w:pPr>
    </w:p>
    <w:p w:rsidR="00C70D1A" w:rsidRDefault="00C70D1A" w:rsidP="00C70D1A">
      <w:pPr>
        <w:ind w:left="5245"/>
        <w:jc w:val="both"/>
        <w:rPr>
          <w:sz w:val="26"/>
          <w:szCs w:val="26"/>
        </w:rPr>
      </w:pPr>
    </w:p>
    <w:p w:rsidR="00C70D1A" w:rsidRDefault="00C70D1A" w:rsidP="00C70D1A">
      <w:pPr>
        <w:ind w:left="5245"/>
        <w:jc w:val="both"/>
        <w:rPr>
          <w:sz w:val="26"/>
          <w:szCs w:val="26"/>
        </w:rPr>
      </w:pPr>
    </w:p>
    <w:p w:rsidR="00C70D1A" w:rsidRPr="008B62AA" w:rsidRDefault="00C70D1A" w:rsidP="00C70D1A">
      <w:pPr>
        <w:ind w:left="5245"/>
        <w:jc w:val="both"/>
        <w:rPr>
          <w:sz w:val="26"/>
          <w:szCs w:val="26"/>
        </w:rPr>
      </w:pPr>
      <w:r w:rsidRPr="008B62AA">
        <w:rPr>
          <w:sz w:val="26"/>
          <w:szCs w:val="26"/>
        </w:rPr>
        <w:lastRenderedPageBreak/>
        <w:t>Приложение</w:t>
      </w:r>
    </w:p>
    <w:p w:rsidR="00C70D1A" w:rsidRDefault="00C70D1A" w:rsidP="00C70D1A">
      <w:pPr>
        <w:ind w:left="5245"/>
        <w:jc w:val="both"/>
        <w:rPr>
          <w:sz w:val="26"/>
          <w:szCs w:val="26"/>
        </w:rPr>
      </w:pPr>
      <w:r w:rsidRPr="008B62AA">
        <w:rPr>
          <w:sz w:val="26"/>
          <w:szCs w:val="26"/>
        </w:rPr>
        <w:t xml:space="preserve">к </w:t>
      </w:r>
      <w:r w:rsidRPr="008B62AA">
        <w:rPr>
          <w:bCs/>
          <w:sz w:val="26"/>
          <w:szCs w:val="26"/>
        </w:rPr>
        <w:t xml:space="preserve">решению Совета депутатов муниципального округа </w:t>
      </w:r>
      <w:r w:rsidRPr="008B62AA">
        <w:rPr>
          <w:sz w:val="26"/>
          <w:szCs w:val="26"/>
        </w:rPr>
        <w:t xml:space="preserve">Раменки от </w:t>
      </w:r>
      <w:r>
        <w:rPr>
          <w:sz w:val="26"/>
          <w:szCs w:val="26"/>
        </w:rPr>
        <w:t>06.10</w:t>
      </w:r>
      <w:r w:rsidRPr="008B62AA">
        <w:rPr>
          <w:sz w:val="26"/>
          <w:szCs w:val="26"/>
        </w:rPr>
        <w:t>.2022 г. № 01-02/</w:t>
      </w:r>
      <w:r>
        <w:rPr>
          <w:sz w:val="26"/>
          <w:szCs w:val="26"/>
        </w:rPr>
        <w:t>12</w:t>
      </w:r>
    </w:p>
    <w:p w:rsidR="00C70D1A" w:rsidRDefault="00C70D1A" w:rsidP="00C70D1A">
      <w:pPr>
        <w:ind w:left="5245"/>
        <w:jc w:val="both"/>
        <w:rPr>
          <w:sz w:val="26"/>
          <w:szCs w:val="26"/>
        </w:rPr>
      </w:pPr>
    </w:p>
    <w:p w:rsidR="00C70D1A" w:rsidRPr="0057653E" w:rsidRDefault="00C70D1A" w:rsidP="00C70D1A">
      <w:pPr>
        <w:widowControl w:val="0"/>
        <w:adjustRightInd w:val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 размещения ограждающего устройства (1 шлагбаум</w:t>
      </w:r>
      <w:r w:rsidRPr="0057653E">
        <w:rPr>
          <w:b/>
          <w:sz w:val="26"/>
          <w:szCs w:val="26"/>
        </w:rPr>
        <w:t>)</w:t>
      </w:r>
    </w:p>
    <w:p w:rsidR="00C70D1A" w:rsidRPr="0057653E" w:rsidRDefault="00C70D1A" w:rsidP="00C70D1A">
      <w:pPr>
        <w:shd w:val="clear" w:color="auto" w:fill="FFFFFF"/>
        <w:ind w:left="360" w:right="57" w:firstLine="539"/>
        <w:jc w:val="center"/>
        <w:rPr>
          <w:b/>
          <w:sz w:val="26"/>
          <w:szCs w:val="26"/>
        </w:rPr>
      </w:pPr>
      <w:r w:rsidRPr="0057653E">
        <w:rPr>
          <w:b/>
          <w:sz w:val="26"/>
          <w:szCs w:val="26"/>
        </w:rPr>
        <w:t>на придомовой территории многоквартирного дома по адресу:</w:t>
      </w:r>
    </w:p>
    <w:p w:rsidR="00C70D1A" w:rsidRDefault="00C70D1A" w:rsidP="00C70D1A">
      <w:pPr>
        <w:ind w:left="-540" w:right="-5" w:firstLine="540"/>
        <w:jc w:val="center"/>
        <w:rPr>
          <w:b/>
        </w:rPr>
      </w:pPr>
      <w:r w:rsidRPr="0057653E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Москва, </w:t>
      </w:r>
      <w:r w:rsidRPr="00612C7B">
        <w:rPr>
          <w:b/>
          <w:sz w:val="26"/>
          <w:szCs w:val="26"/>
        </w:rPr>
        <w:t xml:space="preserve">ул. </w:t>
      </w:r>
      <w:proofErr w:type="spellStart"/>
      <w:r w:rsidRPr="00612C7B">
        <w:rPr>
          <w:b/>
          <w:sz w:val="26"/>
          <w:szCs w:val="26"/>
        </w:rPr>
        <w:t>Пырьева</w:t>
      </w:r>
      <w:proofErr w:type="spellEnd"/>
      <w:r w:rsidRPr="00612C7B">
        <w:rPr>
          <w:b/>
          <w:sz w:val="26"/>
          <w:szCs w:val="26"/>
        </w:rPr>
        <w:t>, д. 26, к.</w:t>
      </w:r>
      <w:r w:rsidRPr="00504FE3">
        <w:rPr>
          <w:sz w:val="26"/>
          <w:szCs w:val="26"/>
        </w:rPr>
        <w:t xml:space="preserve"> </w:t>
      </w:r>
      <w:r w:rsidRPr="00423769">
        <w:rPr>
          <w:b/>
          <w:sz w:val="26"/>
          <w:szCs w:val="26"/>
        </w:rPr>
        <w:t>1</w:t>
      </w:r>
    </w:p>
    <w:p w:rsidR="00C70D1A" w:rsidRDefault="00C70D1A" w:rsidP="00C70D1A">
      <w:pPr>
        <w:shd w:val="clear" w:color="auto" w:fill="FFFFFF"/>
        <w:spacing w:after="120"/>
        <w:ind w:left="-426" w:right="3687"/>
        <w:jc w:val="both"/>
        <w:textAlignment w:val="baseline"/>
        <w:rPr>
          <w:bCs/>
        </w:rPr>
      </w:pPr>
    </w:p>
    <w:p w:rsidR="00C70D1A" w:rsidRDefault="00C70D1A" w:rsidP="00C70D1A">
      <w:pPr>
        <w:shd w:val="clear" w:color="auto" w:fill="FFFFFF"/>
        <w:spacing w:after="120"/>
        <w:ind w:left="-567" w:right="4315"/>
        <w:jc w:val="center"/>
        <w:textAlignment w:val="baseline"/>
        <w:rPr>
          <w:b/>
          <w:sz w:val="26"/>
          <w:szCs w:val="26"/>
        </w:rPr>
      </w:pPr>
    </w:p>
    <w:p w:rsidR="001E75A9" w:rsidRDefault="00C70D1A" w:rsidP="00C70D1A">
      <w:pPr>
        <w:ind w:left="-567"/>
        <w:jc w:val="center"/>
      </w:pPr>
      <w:bookmarkStart w:id="0" w:name="_GoBack"/>
      <w:r w:rsidRPr="00423769">
        <w:rPr>
          <w:b/>
          <w:noProof/>
        </w:rPr>
        <w:drawing>
          <wp:inline distT="0" distB="0" distL="0" distR="0">
            <wp:extent cx="3402965" cy="438912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15"/>
    <w:rsid w:val="001E75A9"/>
    <w:rsid w:val="00736E15"/>
    <w:rsid w:val="00C7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A1F03-89FD-44B3-9018-1DFA75BE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0D1A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C70D1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70D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C70D1A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0D1A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ramenki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2022-10-10T08:15:00Z</dcterms:created>
  <dcterms:modified xsi:type="dcterms:W3CDTF">2022-10-10T08:16:00Z</dcterms:modified>
</cp:coreProperties>
</file>