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3942" w14:textId="1F16E48B" w:rsidR="00BF1EBE" w:rsidRPr="00A95AE2" w:rsidRDefault="00BF1EBE" w:rsidP="00A95AE2">
      <w:pPr>
        <w:ind w:firstLine="709"/>
        <w:jc w:val="center"/>
        <w:rPr>
          <w:b/>
          <w:szCs w:val="28"/>
        </w:rPr>
      </w:pPr>
      <w:r w:rsidRPr="00A95AE2">
        <w:rPr>
          <w:b/>
          <w:bCs/>
          <w:szCs w:val="28"/>
        </w:rPr>
        <w:t>«</w:t>
      </w:r>
      <w:r w:rsidRPr="00A95AE2">
        <w:rPr>
          <w:b/>
          <w:szCs w:val="28"/>
        </w:rPr>
        <w:t>Каким образом внедрение электронного документооборота повлияет на оформление кадровой документации?</w:t>
      </w:r>
      <w:r w:rsidRPr="00A95AE2">
        <w:rPr>
          <w:b/>
          <w:bCs/>
          <w:szCs w:val="28"/>
        </w:rPr>
        <w:t>»</w:t>
      </w:r>
    </w:p>
    <w:p w14:paraId="640C518C" w14:textId="77777777" w:rsidR="00BF1EBE" w:rsidRDefault="00BF1EBE" w:rsidP="00BF1EBE">
      <w:pPr>
        <w:jc w:val="both"/>
        <w:rPr>
          <w:szCs w:val="28"/>
        </w:rPr>
      </w:pPr>
    </w:p>
    <w:p w14:paraId="47A14705" w14:textId="77777777" w:rsidR="00BF1EBE" w:rsidRDefault="00BF1EBE" w:rsidP="00BF1EBE">
      <w:pPr>
        <w:ind w:firstLine="700"/>
        <w:jc w:val="both"/>
        <w:rPr>
          <w:szCs w:val="28"/>
        </w:rPr>
      </w:pPr>
      <w:r>
        <w:rPr>
          <w:szCs w:val="28"/>
        </w:rPr>
        <w:t xml:space="preserve">Федеральным законом от 22.11.2021 №377-ФЗ «О внесении изменений            в Трудовой кодекс Российской Федерации» внесены изменения в Трудовой кодекс Российской Федерации, касающиеся внедрения электронного документооборота в сфере трудовых отношений. </w:t>
      </w:r>
    </w:p>
    <w:p w14:paraId="112E5885" w14:textId="77777777" w:rsidR="00BF1EBE" w:rsidRDefault="00BF1EBE" w:rsidP="00BF1EBE">
      <w:pPr>
        <w:ind w:firstLine="708"/>
        <w:jc w:val="both"/>
        <w:rPr>
          <w:szCs w:val="28"/>
        </w:rPr>
      </w:pPr>
      <w:r>
        <w:rPr>
          <w:szCs w:val="28"/>
        </w:rPr>
        <w:t xml:space="preserve">Так, в силу ст. 22.1 Трудового кодекса Российской Федерации                     под электронным документооборотом в сфере трудовых отношений (далее – электронный документооборот) понимается создание, подписание, использование и хранение работодателем, работником или лицом, </w:t>
      </w:r>
      <w:proofErr w:type="spellStart"/>
      <w:r>
        <w:rPr>
          <w:szCs w:val="28"/>
        </w:rPr>
        <w:t>постпающим</w:t>
      </w:r>
      <w:proofErr w:type="spellEnd"/>
      <w:r>
        <w:rPr>
          <w:szCs w:val="28"/>
        </w:rPr>
        <w:t xml:space="preserve"> на работу, документов, связанных с работой, оформленных                      в электронном виде без дублирования на бумажном носителе (далее – электронные документы), за исключением случаев, предусмотренных настоящей статьей и статьями 22.2 и 22.3 настоящего Кодекса.</w:t>
      </w:r>
    </w:p>
    <w:p w14:paraId="3A06A7A8" w14:textId="77777777" w:rsidR="00BF1EBE" w:rsidRDefault="00BF1EBE" w:rsidP="00BF1EBE">
      <w:pPr>
        <w:ind w:firstLine="708"/>
        <w:jc w:val="both"/>
        <w:rPr>
          <w:szCs w:val="28"/>
        </w:rPr>
      </w:pPr>
      <w:r>
        <w:rPr>
          <w:szCs w:val="28"/>
        </w:rPr>
        <w:t>Положения ст. 22.1 – 22.3 Трудового кодекса Российской Федерации, касающиеся электронного документооборота применяются к документам,                 в отношении которых трудовым законодательством и иными нормативными правовыми актами, содержащими нормы трудового права, предусмотрено              их оформление на бумажном носителе и (или) ознакомление с ними работника или лица, поступающего на работу, в письменной форме, в том числе                  под роспись и не применяются в отношении трудовых книжек и формируемых в соответствии с трудовым законодательством в электронном виде сведений              о трудовой деятельности работников, акта о несчастном случае                                          на производстве по установленной форме, приказа (распоряжения)                                об увольнении работника, документов, подтверждающих прохождение работником инструктажей по охране труда, в том числе лично подписываемых работником.</w:t>
      </w:r>
    </w:p>
    <w:p w14:paraId="2C5A9A7F" w14:textId="77777777" w:rsidR="00BF1EBE" w:rsidRDefault="00BF1EBE" w:rsidP="00BF1EBE">
      <w:pPr>
        <w:ind w:firstLine="708"/>
        <w:jc w:val="both"/>
        <w:rPr>
          <w:szCs w:val="28"/>
        </w:rPr>
      </w:pPr>
      <w:r>
        <w:rPr>
          <w:szCs w:val="28"/>
        </w:rPr>
        <w:t xml:space="preserve">В силу ст. 22.2 Трудового кодекса Российской Федерации работодатель вправе принять решение о введении электронного документооборота                     на основании локального нормативного акта, который принимается им с учетом мнения выборного органа первичной профсоюзной организации в порядке, установленном ст. 372 Трудового кодекса Российской Федерации для принятия локальных нормативных актов. </w:t>
      </w:r>
    </w:p>
    <w:p w14:paraId="2AE5B209" w14:textId="77777777" w:rsidR="00BF1EBE" w:rsidRDefault="00BF1EBE" w:rsidP="00BF1EBE">
      <w:pPr>
        <w:ind w:firstLine="708"/>
        <w:jc w:val="both"/>
        <w:rPr>
          <w:szCs w:val="28"/>
        </w:rPr>
      </w:pPr>
      <w:r>
        <w:rPr>
          <w:szCs w:val="28"/>
        </w:rPr>
        <w:t xml:space="preserve">Переход на взаимодействие с работодателем посредством электронного документооборота осуществляется с письменного согласия работника. Отсутствие согласия работника на взаимодействие с работодателем посредством электронного документооборота признается отказом работника              от такого взаимодействия. При этом за работником сохраняется  право дать указанное согласие в последующем. Работодатель обязан проинформировать  об осуществлении электронного документооборота лицо, принимаемое                    на работу. Согласие на взаимодействие с работодателем посредством электронного документооборота не требуется от лиц, которые приняты </w:t>
      </w:r>
      <w:r>
        <w:rPr>
          <w:szCs w:val="28"/>
        </w:rPr>
        <w:lastRenderedPageBreak/>
        <w:t>(принимаются) на работу после 31 декабря 2021 года и у которых по состоянию на 31 декабря 2021 года отсутствует трудовой стаж.</w:t>
      </w:r>
    </w:p>
    <w:p w14:paraId="48EBCA14" w14:textId="77777777" w:rsidR="00BF1EBE" w:rsidRDefault="00BF1EBE" w:rsidP="00BF1EBE">
      <w:pPr>
        <w:ind w:firstLine="708"/>
        <w:jc w:val="both"/>
        <w:rPr>
          <w:szCs w:val="28"/>
        </w:rPr>
      </w:pPr>
      <w:r>
        <w:rPr>
          <w:szCs w:val="28"/>
        </w:rPr>
        <w:t>Отсутствие согласия работника или лица, принимаемого на работу,               на взаимодействие с работодателем посредством электронного документооборота либо отсутствие у работника или лица, принимаемого               на работу, электронной подписи не может являться основанием для отказа                в приеме на работу либо увольнения работника.</w:t>
      </w:r>
    </w:p>
    <w:p w14:paraId="18B42DB2" w14:textId="77777777" w:rsidR="00BF1EBE" w:rsidRDefault="00BF1EBE" w:rsidP="00BF1EBE">
      <w:pPr>
        <w:ind w:firstLine="708"/>
        <w:jc w:val="both"/>
        <w:rPr>
          <w:szCs w:val="28"/>
        </w:rPr>
      </w:pPr>
      <w:r>
        <w:rPr>
          <w:szCs w:val="28"/>
        </w:rPr>
        <w:t>При заключении трудового договора документы, предусмотренные                 ст. 65 Трудового кодекса Российской Федерации могут быть предъявлены лицом, поступающим на работу, в форме, согласованной с работодателем,                в том числе в форме электронных документов, если иное не предусмотрено законодательством Российской Федерации.</w:t>
      </w:r>
    </w:p>
    <w:p w14:paraId="5349C3A1" w14:textId="7829304A" w:rsidR="00BF1EBE" w:rsidRDefault="00BF1EBE" w:rsidP="00BF1EBE">
      <w:pPr>
        <w:ind w:firstLine="708"/>
        <w:jc w:val="both"/>
        <w:rPr>
          <w:szCs w:val="28"/>
        </w:rPr>
      </w:pPr>
      <w:r>
        <w:rPr>
          <w:szCs w:val="28"/>
        </w:rPr>
        <w:t>Согласно ст. 22.3 Трудового кодекса Российской Федерации                         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при внесении в них изменений,</w:t>
      </w:r>
      <w:r w:rsidR="0032484A">
        <w:rPr>
          <w:szCs w:val="28"/>
        </w:rPr>
        <w:t xml:space="preserve"> </w:t>
      </w:r>
      <w:r>
        <w:rPr>
          <w:szCs w:val="28"/>
        </w:rPr>
        <w:t xml:space="preserve">а также при подписании приказа (распоряжения) о применении дисциплинарного взыскания, уведомлении об изменении определенных сторонами условий трудового договора посредством информационной системы работодателя последним используется усиленная квалифицированная электронная подпись.  </w:t>
      </w:r>
    </w:p>
    <w:p w14:paraId="4FE2D9A5" w14:textId="77777777" w:rsidR="00BF1EBE" w:rsidRDefault="00BF1EBE" w:rsidP="00BF1EBE">
      <w:pPr>
        <w:jc w:val="both"/>
        <w:rPr>
          <w:szCs w:val="28"/>
        </w:rPr>
      </w:pPr>
    </w:p>
    <w:p w14:paraId="4CC466D5" w14:textId="77777777" w:rsidR="00BF1EBE" w:rsidRDefault="00BF1EBE" w:rsidP="00BF1EBE">
      <w:pPr>
        <w:jc w:val="both"/>
        <w:rPr>
          <w:szCs w:val="28"/>
        </w:rPr>
      </w:pPr>
    </w:p>
    <w:p w14:paraId="25A9D5B1" w14:textId="7C5A4049" w:rsidR="00BF1EBE" w:rsidRDefault="00BF1EBE" w:rsidP="00BF1EBE">
      <w:pPr>
        <w:jc w:val="both"/>
        <w:rPr>
          <w:szCs w:val="28"/>
        </w:rPr>
      </w:pPr>
      <w:r>
        <w:rPr>
          <w:szCs w:val="28"/>
        </w:rPr>
        <w:t xml:space="preserve">Заместитель межрайонного прокурора    </w:t>
      </w:r>
      <w:bookmarkStart w:id="0" w:name="_GoBack"/>
      <w:bookmarkEnd w:id="0"/>
      <w:r>
        <w:rPr>
          <w:szCs w:val="28"/>
        </w:rPr>
        <w:t xml:space="preserve">                                       А.С. Вавилов</w:t>
      </w:r>
    </w:p>
    <w:p w14:paraId="7F77B8BF" w14:textId="77777777" w:rsidR="00BF1EBE" w:rsidRDefault="00BF1EBE" w:rsidP="00BF1EBE">
      <w:pPr>
        <w:jc w:val="both"/>
        <w:rPr>
          <w:szCs w:val="28"/>
        </w:rPr>
      </w:pPr>
    </w:p>
    <w:p w14:paraId="2EF7623C" w14:textId="77777777" w:rsidR="00BF1EBE" w:rsidRDefault="00BF1EBE" w:rsidP="00BF1EBE">
      <w:pPr>
        <w:jc w:val="both"/>
        <w:rPr>
          <w:szCs w:val="28"/>
        </w:rPr>
      </w:pPr>
    </w:p>
    <w:p w14:paraId="15638E38" w14:textId="77777777" w:rsidR="00BF1EBE" w:rsidRDefault="00BF1EBE" w:rsidP="00BF1EBE"/>
    <w:p w14:paraId="23402B21" w14:textId="77777777" w:rsidR="00247FC0" w:rsidRDefault="00247FC0"/>
    <w:sectPr w:rsidR="0024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F9"/>
    <w:rsid w:val="00247FC0"/>
    <w:rsid w:val="0032484A"/>
    <w:rsid w:val="00A95AE2"/>
    <w:rsid w:val="00BF1EBE"/>
    <w:rsid w:val="00C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C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Снетковский Владислав Григорьевич</dc:creator>
  <cp:lastModifiedBy>LenV5580</cp:lastModifiedBy>
  <cp:revision>2</cp:revision>
  <dcterms:created xsi:type="dcterms:W3CDTF">2022-03-31T10:51:00Z</dcterms:created>
  <dcterms:modified xsi:type="dcterms:W3CDTF">2022-03-31T10:51:00Z</dcterms:modified>
</cp:coreProperties>
</file>