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63D00" w14:textId="77777777" w:rsidR="0012311B" w:rsidRDefault="0012311B" w:rsidP="001231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Заголовок: </w:t>
      </w:r>
      <w:bookmarkStart w:id="0" w:name="_GoBack"/>
      <w:r>
        <w:rPr>
          <w:sz w:val="28"/>
          <w:szCs w:val="28"/>
        </w:rPr>
        <w:t>«Новеллы законодательства об административных правонарушениях смягчают административную ответственность для организаций и их работников»</w:t>
      </w:r>
    </w:p>
    <w:bookmarkEnd w:id="0"/>
    <w:p w14:paraId="5BAF066F" w14:textId="77777777" w:rsidR="0012311B" w:rsidRPr="00C73DFD" w:rsidRDefault="0012311B" w:rsidP="0012311B">
      <w:pPr>
        <w:pStyle w:val="a3"/>
        <w:jc w:val="both"/>
        <w:rPr>
          <w:sz w:val="28"/>
          <w:szCs w:val="28"/>
        </w:rPr>
      </w:pPr>
    </w:p>
    <w:p w14:paraId="6496BD91" w14:textId="77777777" w:rsidR="0012311B" w:rsidRPr="0012311B" w:rsidRDefault="0012311B" w:rsidP="0012311B">
      <w:pPr>
        <w:pStyle w:val="a3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12311B">
        <w:rPr>
          <w:sz w:val="28"/>
          <w:szCs w:val="28"/>
        </w:rPr>
        <w:t xml:space="preserve">Федеральным законом от 26.03.2022 №70-ФЗ «О внесении изменений в Кодекс об административных правонарушениях РФ» законодательство об административных правонарушениях дополняется ч. 4-5 ст. 2.1 Кодекса об административных правонарушениях РФ в соответствии с которыми  </w:t>
      </w:r>
      <w:r w:rsidRPr="0012311B">
        <w:rPr>
          <w:color w:val="000000"/>
          <w:sz w:val="28"/>
          <w:szCs w:val="28"/>
        </w:rPr>
        <w:t>Юридическое лицо не подлежит административной ответственности за совершение административного правонарушения,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орган, имеющий статус юридического лица, привлечен к административной ответственности, если таким юридическим лицом были приняты все предусмотренные законодательством Российской Федерации меры для соблюдения правил и норм, за нарушение которых предусмотрена административная ответственность.</w:t>
      </w:r>
      <w:r>
        <w:rPr>
          <w:color w:val="000000"/>
          <w:sz w:val="28"/>
          <w:szCs w:val="28"/>
        </w:rPr>
        <w:t xml:space="preserve"> </w:t>
      </w:r>
      <w:r w:rsidRPr="0012311B">
        <w:rPr>
          <w:sz w:val="28"/>
          <w:szCs w:val="28"/>
        </w:rPr>
        <w:t>Если за совершение административного правонарушения юридическому лицу назначено административное наказание в виде административного штрафа, который устанавл</w:t>
      </w:r>
      <w:r>
        <w:rPr>
          <w:sz w:val="28"/>
          <w:szCs w:val="28"/>
        </w:rPr>
        <w:t>ивается в соответствии с п. 3 или 5 ч. 1 ст.</w:t>
      </w:r>
      <w:r w:rsidRPr="0012311B">
        <w:rPr>
          <w:sz w:val="28"/>
          <w:szCs w:val="28"/>
        </w:rPr>
        <w:t xml:space="preserve"> 3.5 настоящего Кодекса, должностное лицо или иной работник данного юридического лица либо его единоличный исполнительный орган, имеющий статус юридического лица, не подлежат административной ответственности.</w:t>
      </w:r>
    </w:p>
    <w:p w14:paraId="05F35D70" w14:textId="77777777" w:rsidR="0012311B" w:rsidRPr="00FD0680" w:rsidRDefault="0012311B" w:rsidP="0012311B">
      <w:pPr>
        <w:pStyle w:val="a3"/>
        <w:ind w:firstLine="708"/>
        <w:jc w:val="both"/>
        <w:rPr>
          <w:sz w:val="28"/>
          <w:szCs w:val="28"/>
        </w:rPr>
      </w:pPr>
    </w:p>
    <w:p w14:paraId="64544B88" w14:textId="77777777" w:rsidR="0012311B" w:rsidRDefault="0012311B" w:rsidP="0012311B">
      <w:pPr>
        <w:jc w:val="both"/>
        <w:rPr>
          <w:sz w:val="28"/>
          <w:szCs w:val="28"/>
        </w:rPr>
      </w:pPr>
    </w:p>
    <w:p w14:paraId="10E282F1" w14:textId="77777777" w:rsidR="0012311B" w:rsidRPr="0018751F" w:rsidRDefault="0012311B" w:rsidP="0012311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14:paraId="5CC6058E" w14:textId="77777777" w:rsidR="0012311B" w:rsidRDefault="0012311B" w:rsidP="0012311B"/>
    <w:p w14:paraId="33D006A8" w14:textId="77777777" w:rsidR="0012311B" w:rsidRDefault="0012311B" w:rsidP="0012311B"/>
    <w:p w14:paraId="4E9C2E5A" w14:textId="77777777" w:rsidR="0012311B" w:rsidRDefault="0012311B" w:rsidP="0012311B"/>
    <w:p w14:paraId="58AB0BEF" w14:textId="77777777" w:rsidR="0012311B" w:rsidRDefault="0012311B" w:rsidP="0012311B"/>
    <w:p w14:paraId="34F5B67A" w14:textId="77777777" w:rsidR="0012311B" w:rsidRDefault="0012311B" w:rsidP="0012311B"/>
    <w:p w14:paraId="51663A50" w14:textId="77777777" w:rsidR="0012311B" w:rsidRDefault="0012311B" w:rsidP="0012311B"/>
    <w:p w14:paraId="59D800A7" w14:textId="77777777" w:rsidR="0012311B" w:rsidRPr="006710D7" w:rsidRDefault="0012311B" w:rsidP="0012311B"/>
    <w:p w14:paraId="4E9DEE98" w14:textId="77777777" w:rsidR="0012311B" w:rsidRDefault="0012311B" w:rsidP="0012311B"/>
    <w:p w14:paraId="1BD71496" w14:textId="77777777" w:rsidR="0012311B" w:rsidRDefault="0012311B" w:rsidP="0012311B"/>
    <w:p w14:paraId="253D9064" w14:textId="77777777" w:rsidR="0012311B" w:rsidRDefault="0012311B" w:rsidP="0012311B"/>
    <w:p w14:paraId="45D91442" w14:textId="77777777" w:rsidR="0012311B" w:rsidRDefault="0012311B" w:rsidP="0012311B"/>
    <w:p w14:paraId="33EB1034" w14:textId="77777777" w:rsidR="00BD3F28" w:rsidRDefault="00BD3F28"/>
    <w:sectPr w:rsidR="00BD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1B"/>
    <w:rsid w:val="0012311B"/>
    <w:rsid w:val="002302C7"/>
    <w:rsid w:val="0023489E"/>
    <w:rsid w:val="00B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E0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1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11B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2311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dcterms:created xsi:type="dcterms:W3CDTF">2022-06-27T22:28:00Z</dcterms:created>
  <dcterms:modified xsi:type="dcterms:W3CDTF">2022-06-28T06:49:00Z</dcterms:modified>
</cp:coreProperties>
</file>