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BABA" w14:textId="52309F86" w:rsidR="00D2471E" w:rsidRDefault="00D2471E" w:rsidP="00DF65C5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7AF">
        <w:rPr>
          <w:rFonts w:ascii="Times New Roman" w:hAnsi="Times New Roman" w:cs="Times New Roman"/>
          <w:i/>
          <w:sz w:val="28"/>
          <w:szCs w:val="28"/>
        </w:rPr>
        <w:t>С 01.01.2022 в законодательства об административной ответственности внесены изменения Федеральный закон от 11.06.2021 № 162-ФЗ «О внесении изменений в Кодекс Российской Федерации об административных правонарушениях»</w:t>
      </w:r>
    </w:p>
    <w:p w14:paraId="7D501114" w14:textId="77777777" w:rsidR="004837AF" w:rsidRPr="004837AF" w:rsidRDefault="004837AF" w:rsidP="00D2471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DC444B" w14:textId="77777777" w:rsidR="00D2471E" w:rsidRPr="00170E1F" w:rsidRDefault="00D2471E" w:rsidP="00D247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>Статью 4.5 КоАП РФ дополнена информацией о приостановке течения срока давности. Изменения законодательства с 01.01.2022 указывают, что срок приостанавливается со дня приостановления производства по делу, когда нарушение касается порядка использования информации других нарушений (ст. 15.21, ст. 15.30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4B91A" w14:textId="77777777" w:rsidR="00D2471E" w:rsidRPr="00170E1F" w:rsidRDefault="00D2471E" w:rsidP="00D247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E1F">
        <w:rPr>
          <w:rFonts w:ascii="Times New Roman" w:hAnsi="Times New Roman" w:cs="Times New Roman"/>
          <w:sz w:val="28"/>
          <w:szCs w:val="28"/>
        </w:rPr>
        <w:t>Согласно Федеральному закону от 11.06.2021 № 162-ФЗ «О внесении изменений в Кодекс Российской Федерации об административных правонарушениях» течение срока давности привлечения к административной ответственности за административные правонарушения, предусмотренные статьей 15.21 либо 15.30 настоящего Кодекса, приостанавливается со дня приостановления производства по делу об административном правонарушении в связи с вступлением в силу соглашения, указанного в примечании 2 к статье 15.21 настоящего Кодекса.</w:t>
      </w:r>
      <w:proofErr w:type="gramEnd"/>
      <w:r w:rsidRPr="00170E1F">
        <w:rPr>
          <w:rFonts w:ascii="Times New Roman" w:hAnsi="Times New Roman" w:cs="Times New Roman"/>
          <w:sz w:val="28"/>
          <w:szCs w:val="28"/>
        </w:rPr>
        <w:t xml:space="preserve"> Течение срока давности привлечения к административной ответственности за административные правонарушения, предусмотренные статьей 15.21 либо 15.30 настоящего Кодекса, возобновляется в случае неисполнения соглашения, указанного </w:t>
      </w:r>
      <w:proofErr w:type="gramStart"/>
      <w:r w:rsidRPr="00170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E1F">
        <w:rPr>
          <w:rFonts w:ascii="Times New Roman" w:hAnsi="Times New Roman" w:cs="Times New Roman"/>
          <w:sz w:val="28"/>
          <w:szCs w:val="28"/>
        </w:rPr>
        <w:t>примечании</w:t>
      </w:r>
      <w:proofErr w:type="gramEnd"/>
      <w:r w:rsidRPr="00170E1F">
        <w:rPr>
          <w:rFonts w:ascii="Times New Roman" w:hAnsi="Times New Roman" w:cs="Times New Roman"/>
          <w:sz w:val="28"/>
          <w:szCs w:val="28"/>
        </w:rPr>
        <w:t xml:space="preserve"> 2 к статье 15.21 настоящего Кодекса, лицом, заключившим его с Банком России, со дня,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неисполненным.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05AB47BA" w14:textId="77777777" w:rsidR="007753D9" w:rsidRDefault="007753D9" w:rsidP="00E95CE4">
      <w:pPr>
        <w:jc w:val="both"/>
        <w:rPr>
          <w:sz w:val="28"/>
          <w:szCs w:val="28"/>
        </w:rPr>
      </w:pPr>
    </w:p>
    <w:p w14:paraId="16EB4B3E" w14:textId="77777777" w:rsidR="007753D9" w:rsidRDefault="007753D9" w:rsidP="00E95CE4">
      <w:pPr>
        <w:jc w:val="both"/>
        <w:rPr>
          <w:sz w:val="28"/>
          <w:szCs w:val="28"/>
        </w:rPr>
      </w:pPr>
      <w:bookmarkStart w:id="0" w:name="_GoBack"/>
      <w:bookmarkEnd w:id="0"/>
    </w:p>
    <w:p w14:paraId="3B0364D4" w14:textId="26D99EBC" w:rsidR="00494557" w:rsidRPr="002872E7" w:rsidRDefault="00DF65C5" w:rsidP="002872E7">
      <w:r>
        <w:rPr>
          <w:sz w:val="28"/>
          <w:szCs w:val="28"/>
        </w:rPr>
        <w:t xml:space="preserve"> </w:t>
      </w:r>
      <w:r w:rsidR="007753D9">
        <w:rPr>
          <w:sz w:val="28"/>
          <w:szCs w:val="28"/>
        </w:rPr>
        <w:t>Межрайонный прокурор                                                                К.В. Простаков</w:t>
      </w:r>
    </w:p>
    <w:sectPr w:rsidR="00494557" w:rsidRPr="002872E7" w:rsidSect="00665E25">
      <w:headerReference w:type="even" r:id="rId7"/>
      <w:headerReference w:type="default" r:id="rId8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C1079" w14:textId="77777777" w:rsidR="0036641B" w:rsidRDefault="0036641B">
      <w:r>
        <w:separator/>
      </w:r>
    </w:p>
  </w:endnote>
  <w:endnote w:type="continuationSeparator" w:id="0">
    <w:p w14:paraId="14E79AE9" w14:textId="77777777" w:rsidR="0036641B" w:rsidRDefault="0036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84FD" w14:textId="77777777" w:rsidR="0036641B" w:rsidRDefault="0036641B">
      <w:r>
        <w:separator/>
      </w:r>
    </w:p>
  </w:footnote>
  <w:footnote w:type="continuationSeparator" w:id="0">
    <w:p w14:paraId="2A691375" w14:textId="77777777" w:rsidR="0036641B" w:rsidRDefault="0036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047DE2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6641B"/>
    <w:rsid w:val="00452517"/>
    <w:rsid w:val="00474FB5"/>
    <w:rsid w:val="004837AF"/>
    <w:rsid w:val="00494557"/>
    <w:rsid w:val="005B2266"/>
    <w:rsid w:val="00665E25"/>
    <w:rsid w:val="006D316F"/>
    <w:rsid w:val="007753D9"/>
    <w:rsid w:val="0078617A"/>
    <w:rsid w:val="007F15DF"/>
    <w:rsid w:val="00861211"/>
    <w:rsid w:val="00884F57"/>
    <w:rsid w:val="009E25F4"/>
    <w:rsid w:val="00AE342D"/>
    <w:rsid w:val="00B64F64"/>
    <w:rsid w:val="00BE3758"/>
    <w:rsid w:val="00C475F9"/>
    <w:rsid w:val="00D05320"/>
    <w:rsid w:val="00D105AF"/>
    <w:rsid w:val="00D2471E"/>
    <w:rsid w:val="00D94597"/>
    <w:rsid w:val="00DB734C"/>
    <w:rsid w:val="00DD2390"/>
    <w:rsid w:val="00DF65C5"/>
    <w:rsid w:val="00E20E3A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LenV5580</cp:lastModifiedBy>
  <cp:revision>3</cp:revision>
  <cp:lastPrinted>2022-01-10T14:31:00Z</cp:lastPrinted>
  <dcterms:created xsi:type="dcterms:W3CDTF">2022-06-27T08:06:00Z</dcterms:created>
  <dcterms:modified xsi:type="dcterms:W3CDTF">2022-06-27T08:07:00Z</dcterms:modified>
</cp:coreProperties>
</file>