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B5" w:rsidRDefault="00034FBB" w:rsidP="009B678E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5B5" w:rsidRPr="009B678E" w:rsidRDefault="007105B5" w:rsidP="009B678E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05962" w:rsidRPr="00405962" w:rsidRDefault="00405962" w:rsidP="00034F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Конфискация автомобиля за совершение преступлений, предусмотренных ст. 264.1, 264.2, 264.3 УК РФ.</w:t>
      </w:r>
    </w:p>
    <w:p w:rsidR="00405962" w:rsidRPr="00405962" w:rsidRDefault="00405962" w:rsidP="00405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62" w:rsidRDefault="00405962" w:rsidP="00405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6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14.07.2022 № 258-ФЗ в Уголовный кодекс Российской Федерации внесены изменения, касающиеся уголовной ответственности за управление транспортными средствами.</w:t>
      </w:r>
    </w:p>
    <w:p w:rsidR="00405962" w:rsidRPr="00405962" w:rsidRDefault="00405962" w:rsidP="00405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62" w:rsidRDefault="00405962" w:rsidP="00405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1 статьи 104.1 УК РФ дополнена пунктом «д», согласно которому, транспортные средства, принадлежащие обвиняемому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использованные им при совершении преступления, предусмотренного статьями 264.1, 264.2 или 264.3 УК РФ, будут конфискованы в доход государства в случае вынесения обвинительного приговора. Совершение вышеуказанных преступлений, без транспортного средства невозможно,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596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указывает на то, что автомобиль и иное транспортное средство виновного является орудием (средством) преступления.</w:t>
      </w:r>
    </w:p>
    <w:p w:rsidR="00405962" w:rsidRPr="00405962" w:rsidRDefault="00405962" w:rsidP="00405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62" w:rsidRDefault="00405962" w:rsidP="00405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введена в действие статья 264.3 УК РФ – ч. 1 статьи предусматривает уголовную ответственность за управление транспортным средством лицом, лишенным права управления таким средством </w:t>
      </w:r>
      <w:r w:rsidRPr="004059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подвергнутым административному наказанию. Часть 2 статьи предусматривает  уголовную ответственность за управление транспортным средством лицом, лишенным права управления таким средством и имеющим судимость за такое преступление ранее.</w:t>
      </w:r>
    </w:p>
    <w:p w:rsidR="00405962" w:rsidRPr="00405962" w:rsidRDefault="00405962" w:rsidP="00405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62" w:rsidRPr="00405962" w:rsidRDefault="00405962" w:rsidP="00405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264 УК РФ дополнена ответственностью за нарушение правил дорожного движения, повлекшее по неосторожности причинение тяжкого вреда здоровью, смерть человека, смерть двух или более лиц,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596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совершено лицом, не имеющим или лишенным права управления транспортными средствами.</w:t>
      </w:r>
    </w:p>
    <w:p w:rsidR="007105B5" w:rsidRDefault="007105B5" w:rsidP="004059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05B5" w:rsidRDefault="007105B5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5B5" w:rsidRDefault="007105B5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межрайонного прок</w:t>
      </w:r>
      <w:r w:rsidR="00B41B79">
        <w:rPr>
          <w:rFonts w:ascii="Times New Roman" w:hAnsi="Times New Roman" w:cs="Times New Roman"/>
          <w:sz w:val="28"/>
          <w:szCs w:val="28"/>
        </w:rPr>
        <w:t xml:space="preserve">урора  </w:t>
      </w:r>
      <w:r w:rsidR="00B41B79">
        <w:rPr>
          <w:rFonts w:ascii="Times New Roman" w:hAnsi="Times New Roman" w:cs="Times New Roman"/>
          <w:sz w:val="28"/>
          <w:szCs w:val="28"/>
        </w:rPr>
        <w:tab/>
      </w:r>
      <w:r w:rsidR="00B41B79">
        <w:rPr>
          <w:rFonts w:ascii="Times New Roman" w:hAnsi="Times New Roman" w:cs="Times New Roman"/>
          <w:sz w:val="28"/>
          <w:szCs w:val="28"/>
        </w:rPr>
        <w:tab/>
      </w:r>
      <w:r w:rsidR="00B41B79">
        <w:rPr>
          <w:rFonts w:ascii="Times New Roman" w:hAnsi="Times New Roman" w:cs="Times New Roman"/>
          <w:sz w:val="28"/>
          <w:szCs w:val="28"/>
        </w:rPr>
        <w:tab/>
      </w:r>
      <w:r w:rsidR="00B41B79">
        <w:rPr>
          <w:rFonts w:ascii="Times New Roman" w:hAnsi="Times New Roman" w:cs="Times New Roman"/>
          <w:sz w:val="28"/>
          <w:szCs w:val="28"/>
        </w:rPr>
        <w:tab/>
        <w:t xml:space="preserve">         А.С. Вавилов</w:t>
      </w:r>
    </w:p>
    <w:p w:rsidR="007105B5" w:rsidRDefault="007105B5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5B5" w:rsidRPr="00322AEB" w:rsidRDefault="007105B5" w:rsidP="00F126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05B5" w:rsidRPr="00322AEB" w:rsidRDefault="00034FBB" w:rsidP="00322A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sectPr w:rsidR="007105B5" w:rsidRPr="00322AEB" w:rsidSect="0047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6BA"/>
    <w:rsid w:val="00006701"/>
    <w:rsid w:val="00034FBB"/>
    <w:rsid w:val="00071B6A"/>
    <w:rsid w:val="001B330D"/>
    <w:rsid w:val="00322AEB"/>
    <w:rsid w:val="00372A4D"/>
    <w:rsid w:val="00405962"/>
    <w:rsid w:val="0047497C"/>
    <w:rsid w:val="004E2702"/>
    <w:rsid w:val="00504761"/>
    <w:rsid w:val="00525A0D"/>
    <w:rsid w:val="005767AF"/>
    <w:rsid w:val="005B4995"/>
    <w:rsid w:val="007105B5"/>
    <w:rsid w:val="00781051"/>
    <w:rsid w:val="007B5B0B"/>
    <w:rsid w:val="008C0428"/>
    <w:rsid w:val="009538D9"/>
    <w:rsid w:val="009A6CA5"/>
    <w:rsid w:val="009B678E"/>
    <w:rsid w:val="00B41B79"/>
    <w:rsid w:val="00B93542"/>
    <w:rsid w:val="00C7754E"/>
    <w:rsid w:val="00CA5897"/>
    <w:rsid w:val="00D458DC"/>
    <w:rsid w:val="00F126BA"/>
    <w:rsid w:val="00F5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B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6C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styleId="a5">
    <w:name w:val="Plain Text"/>
    <w:basedOn w:val="a"/>
    <w:link w:val="a6"/>
    <w:uiPriority w:val="99"/>
    <w:semiHidden/>
    <w:unhideWhenUsed/>
    <w:rsid w:val="00B41B7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semiHidden/>
    <w:rsid w:val="00B41B79"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2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234</Words>
  <Characters>1338</Characters>
  <Application>Microsoft Office Word</Application>
  <DocSecurity>0</DocSecurity>
  <Lines>11</Lines>
  <Paragraphs>3</Paragraphs>
  <ScaleCrop>false</ScaleCrop>
  <Company>procrf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LenV5580</cp:lastModifiedBy>
  <cp:revision>12</cp:revision>
  <cp:lastPrinted>2022-12-13T10:16:00Z</cp:lastPrinted>
  <dcterms:created xsi:type="dcterms:W3CDTF">2021-02-25T12:17:00Z</dcterms:created>
  <dcterms:modified xsi:type="dcterms:W3CDTF">2022-12-15T09:58:00Z</dcterms:modified>
</cp:coreProperties>
</file>