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8071D" w14:textId="77777777" w:rsidR="004F1005" w:rsidRDefault="004F1005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Главам муниципальных округов Раменки, Проспект-Вернадского, Тропарево-Никулино, Очаково-Матвеевское</w:t>
      </w:r>
    </w:p>
    <w:p w14:paraId="1E15D1AF" w14:textId="77777777" w:rsidR="004F1005" w:rsidRDefault="004F1005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19DAA6" w14:textId="77777777" w:rsidR="004F1005" w:rsidRDefault="004F1005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A8BB83" w14:textId="77777777" w:rsidR="005760CF" w:rsidRDefault="005760CF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4BF6F3" w14:textId="77777777" w:rsidR="005760CF" w:rsidRDefault="005760CF" w:rsidP="00893C7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5C3A9A" w14:textId="77777777" w:rsidR="004F1005" w:rsidRDefault="004F1005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540E0C4" w14:textId="77777777" w:rsidR="004F1005" w:rsidRPr="00F14494" w:rsidRDefault="004F1005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FBA03A" w14:textId="77777777" w:rsidR="004F1005" w:rsidRDefault="004F1005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3A5">
        <w:rPr>
          <w:rFonts w:ascii="Times New Roman" w:hAnsi="Times New Roman" w:cs="Times New Roman"/>
          <w:i/>
          <w:iCs/>
          <w:sz w:val="28"/>
          <w:szCs w:val="28"/>
        </w:rPr>
        <w:t>Направляю Вам информацию для рассмотрения вопроса о ее размещении на официальн</w:t>
      </w:r>
      <w:r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5923A5">
        <w:rPr>
          <w:rFonts w:ascii="Times New Roman" w:hAnsi="Times New Roman" w:cs="Times New Roman"/>
          <w:i/>
          <w:i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i/>
          <w:iCs/>
          <w:sz w:val="28"/>
          <w:szCs w:val="28"/>
        </w:rPr>
        <w:t>ах муниципалитетов.</w:t>
      </w:r>
    </w:p>
    <w:p w14:paraId="343EA43E" w14:textId="78B683C5" w:rsidR="004F1005" w:rsidRPr="00F260EC" w:rsidRDefault="004F1005" w:rsidP="00F2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ab/>
        <w:t xml:space="preserve">Не вступившим в законную силу приговором </w:t>
      </w:r>
      <w:proofErr w:type="spellStart"/>
      <w:r w:rsidRPr="00F260EC"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 w:rsidRPr="00F260EC">
        <w:rPr>
          <w:rFonts w:ascii="Times New Roman" w:hAnsi="Times New Roman" w:cs="Times New Roman"/>
          <w:sz w:val="28"/>
          <w:szCs w:val="28"/>
        </w:rPr>
        <w:t xml:space="preserve"> районного суда г. Москвы от </w:t>
      </w:r>
      <w:r w:rsidR="00F260EC" w:rsidRPr="00F260EC">
        <w:rPr>
          <w:rFonts w:ascii="Times New Roman" w:hAnsi="Times New Roman" w:cs="Times New Roman"/>
          <w:sz w:val="28"/>
          <w:szCs w:val="28"/>
        </w:rPr>
        <w:t>11</w:t>
      </w:r>
      <w:r w:rsidRPr="00F260EC">
        <w:rPr>
          <w:rFonts w:ascii="Times New Roman" w:hAnsi="Times New Roman" w:cs="Times New Roman"/>
          <w:sz w:val="28"/>
          <w:szCs w:val="28"/>
        </w:rPr>
        <w:t>.0</w:t>
      </w:r>
      <w:r w:rsidR="00F260EC" w:rsidRPr="00F260EC">
        <w:rPr>
          <w:rFonts w:ascii="Times New Roman" w:hAnsi="Times New Roman" w:cs="Times New Roman"/>
          <w:sz w:val="28"/>
          <w:szCs w:val="28"/>
        </w:rPr>
        <w:t>5</w:t>
      </w:r>
      <w:r w:rsidRPr="00F260EC">
        <w:rPr>
          <w:rFonts w:ascii="Times New Roman" w:hAnsi="Times New Roman" w:cs="Times New Roman"/>
          <w:sz w:val="28"/>
          <w:szCs w:val="28"/>
        </w:rPr>
        <w:t>.202</w:t>
      </w:r>
      <w:r w:rsidR="00E1734C" w:rsidRPr="00F260EC">
        <w:rPr>
          <w:rFonts w:ascii="Times New Roman" w:hAnsi="Times New Roman" w:cs="Times New Roman"/>
          <w:sz w:val="28"/>
          <w:szCs w:val="28"/>
        </w:rPr>
        <w:t>3</w:t>
      </w:r>
      <w:r w:rsidRPr="00F260EC">
        <w:rPr>
          <w:rFonts w:ascii="Times New Roman" w:hAnsi="Times New Roman" w:cs="Times New Roman"/>
          <w:sz w:val="28"/>
          <w:szCs w:val="28"/>
        </w:rPr>
        <w:t>,</w:t>
      </w:r>
    </w:p>
    <w:p w14:paraId="012BA9C5" w14:textId="2FEAC7E2" w:rsidR="00F260EC" w:rsidRPr="00F260EC" w:rsidRDefault="00F260EC" w:rsidP="00F260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0EC">
        <w:rPr>
          <w:rFonts w:ascii="Times New Roman" w:hAnsi="Times New Roman" w:cs="Times New Roman"/>
          <w:b/>
          <w:bCs/>
          <w:sz w:val="28"/>
          <w:szCs w:val="28"/>
        </w:rPr>
        <w:t>Алиев 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Зульфиевич</w:t>
      </w:r>
      <w:proofErr w:type="spellEnd"/>
      <w:r w:rsidRPr="00F260E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преступлений, предусмотренных ч. 4 ст. 159, п. «в» ч. 3 ст. 286,  ч. 2 ст. 292, ч. 3 ст. 327 УК РФ, и ему назначено наказание по ч.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EC">
        <w:rPr>
          <w:rFonts w:ascii="Times New Roman" w:hAnsi="Times New Roman" w:cs="Times New Roman"/>
          <w:sz w:val="28"/>
          <w:szCs w:val="28"/>
        </w:rPr>
        <w:t xml:space="preserve">ст. 159 УК РФ в виде лишения свободы сроком на 08 лет с лишением на основании ч. 3 ст. 47 УК РФ права 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 xml:space="preserve">занимать должности, связанной с осуществлением функций представителя власти и выполнением административно-хозяйственных и организационно-распорядительных функций в органах государственной власти и в органах местного самоуправления на срок 2 года с лишением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>ст. 48 УК 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0EC">
        <w:rPr>
          <w:rFonts w:ascii="Times New Roman" w:hAnsi="Times New Roman" w:cs="Times New Roman"/>
          <w:sz w:val="28"/>
          <w:szCs w:val="28"/>
          <w:lang w:eastAsia="zh-CN"/>
        </w:rPr>
        <w:t xml:space="preserve">специального звания – младший лейтенант внутренней службы; 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>по п. «в» ч. 3 ст. 286 УК РФ в виде лишения свободы сроком на 08 лет с лишением права занимать должности, связанной с осуществлением функций представителя власти и выполнением административно-хозяйственных и организационно-распорядительных функций в органах государственной власти и в органах местного самоуправления на срок 02 года</w:t>
      </w:r>
      <w:r w:rsidRPr="00F260EC">
        <w:rPr>
          <w:rFonts w:ascii="Times New Roman" w:hAnsi="Times New Roman" w:cs="Times New Roman"/>
          <w:sz w:val="28"/>
          <w:szCs w:val="28"/>
        </w:rPr>
        <w:t xml:space="preserve">; 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>по ч. 2 ст. 292 УК РФ в виде лишения свободы сроком на 02 года с лишением права занимать должности, связанной с осуществлением функций представителя власти и выполнением административно-хозяйственных и организационно-распорядительных функций в органах государственной власти и в органах местного самоуправления на срок 01 год; по ч. 3 ст. 327 УК РФ в виде ограничения свободы сроком на 06 месяцев с установлением соответствующих ограничений, в соответствии с п. 3 ч. 1 ст. 24 УПК РФ освобожден                       от наказания в связи с истечением сроков давности привлечения к уголовной ответственности.</w:t>
      </w:r>
    </w:p>
    <w:p w14:paraId="031C943B" w14:textId="77777777" w:rsidR="00F260EC" w:rsidRPr="00F260EC" w:rsidRDefault="00F260EC" w:rsidP="00F26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260E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ч. 3 ст. 69 УК РФ путем частичного сложения наказаний окончательно назначено Алиеву Э.З. наказание в виде лишения свободы сроком на 14 лет с отбыванием в исправительной колонии общего режима с лишением права занимать должности, связанной с осуществлением функций представителя власти и выполнением административно-хозяйственных и организационно-распорядительных функций в органах государственной власти и в органах местного самоуправления на срок 2 года 10 месяцев, </w:t>
      </w:r>
      <w:r w:rsidRPr="00F260EC">
        <w:rPr>
          <w:rFonts w:ascii="Times New Roman" w:hAnsi="Times New Roman" w:cs="Times New Roman"/>
          <w:sz w:val="28"/>
          <w:szCs w:val="28"/>
        </w:rPr>
        <w:t xml:space="preserve">с лишением на основании ст. 48 УК РФ </w:t>
      </w:r>
      <w:r w:rsidRPr="00F260EC">
        <w:rPr>
          <w:rFonts w:ascii="Times New Roman" w:hAnsi="Times New Roman" w:cs="Times New Roman"/>
          <w:sz w:val="28"/>
          <w:szCs w:val="28"/>
          <w:lang w:eastAsia="zh-CN"/>
        </w:rPr>
        <w:t>специального звания – младший лейтенант внутренней службы.</w:t>
      </w:r>
    </w:p>
    <w:p w14:paraId="7A6F4E9C" w14:textId="43E33326" w:rsidR="00F260EC" w:rsidRPr="00F260EC" w:rsidRDefault="00F260EC" w:rsidP="00F26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Ефимов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Владимир Владимирович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 xml:space="preserve"> признан виновным в совершении преступления, предусмотренного ч. 4 ст. 159 УК РФ, и ему назначено наказание 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виде лишения свободы сроком на 08 лет с отбыванием в исправительной колонии общего режима.</w:t>
      </w:r>
    </w:p>
    <w:p w14:paraId="1B279E56" w14:textId="1D589D8E" w:rsidR="00F260EC" w:rsidRPr="00F260EC" w:rsidRDefault="00F260EC" w:rsidP="00F26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6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Влазнев</w:t>
      </w:r>
      <w:proofErr w:type="spellEnd"/>
      <w:r w:rsidRPr="00F260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Алексей Владимирович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 xml:space="preserve"> признан виновным в совершении преступления, предусмотренного ч. 4 ст. 159 УК РФ, и ему назначено наказание в виде лишения свободы сроком на 07 лет с отбыванием в исправительной колонии общего режима.</w:t>
      </w:r>
    </w:p>
    <w:p w14:paraId="34A3E311" w14:textId="77777777" w:rsidR="00F260EC" w:rsidRPr="00F260EC" w:rsidRDefault="00F260EC" w:rsidP="00F26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 xml:space="preserve">Государственный обвинитель в прениях просил назначить  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 xml:space="preserve">Алиеву Э.З. наказание по ч. 4 ст. 159 УК РФ в виде лишения свободы сроком на 08 лет со штрафом 1 000 000 рублей; по п. «в» ч. 3 ст. 286 УК РФ в виде лишения свободы сроком на 08 лет с лишением права занимать должности на государственной службе и в органах местного самоуправления, связанные с осуществлением функций представителя власти, организационно-распорядительных и административно-хозяйственных полномочий, сроком на 02 года 06 месяцев </w:t>
      </w:r>
      <w:r w:rsidRPr="00F260EC">
        <w:rPr>
          <w:rFonts w:ascii="Times New Roman" w:hAnsi="Times New Roman" w:cs="Times New Roman"/>
          <w:sz w:val="28"/>
          <w:szCs w:val="28"/>
        </w:rPr>
        <w:t xml:space="preserve">с лишением на основании ст. 48 УК РФ Алиева Э.З. </w:t>
      </w:r>
      <w:r w:rsidRPr="00F260EC">
        <w:rPr>
          <w:rFonts w:ascii="Times New Roman" w:hAnsi="Times New Roman" w:cs="Times New Roman"/>
          <w:sz w:val="28"/>
          <w:szCs w:val="28"/>
          <w:lang w:eastAsia="zh-CN"/>
        </w:rPr>
        <w:t>специального звания – младший лейтенант внутренней службы</w:t>
      </w:r>
      <w:r w:rsidRPr="00F260EC">
        <w:rPr>
          <w:rFonts w:ascii="Times New Roman" w:hAnsi="Times New Roman" w:cs="Times New Roman"/>
          <w:color w:val="000000"/>
          <w:sz w:val="28"/>
          <w:szCs w:val="28"/>
        </w:rPr>
        <w:t xml:space="preserve">; по ч. 2 ст. 292 УК РФ в виде лишения свободы сроком на 02 года с лишением права занимать должности на государственной службе и в органах местного самоуправления, связанные с осуществлением функций представителя власти, организационно-распорядительных и административно-хозяйственных полномочий, сроком на 01 год; по ч. 3 ст. 327 УК РФ в виде ограничения свободы сроком на 08 месяцев, в соответствии с п. «а» ч. 1 ст. 78 УК РФ, п. 3 ч. 1 ст. 24 УПК РФ освободить от наказания в связи с истечением сроков давности уголовного преследования. На основании ч. 3 ст. 69 УК РФ по совокупности преступлений путем частичного сложения окончательно назначить наказание в виде лишения свободы сроком на 14 лет с отбыванием в исправительной колонии общего режима с лишением права занимать должности на государственной службе и в органах местного самоуправления, связанные с осуществлением функций представителя власти, организационно-распорядительных и административно-хозяйственных полномочий, сроком на 03 года, со штрафом 1 000 000 рублей </w:t>
      </w:r>
      <w:r w:rsidRPr="00F260EC">
        <w:rPr>
          <w:rFonts w:ascii="Times New Roman" w:hAnsi="Times New Roman" w:cs="Times New Roman"/>
          <w:sz w:val="28"/>
          <w:szCs w:val="28"/>
        </w:rPr>
        <w:t xml:space="preserve">с лишением на основании ст. 48 УК РФ Алиева Э.З. </w:t>
      </w:r>
      <w:r w:rsidRPr="00F260EC">
        <w:rPr>
          <w:rFonts w:ascii="Times New Roman" w:hAnsi="Times New Roman" w:cs="Times New Roman"/>
          <w:sz w:val="28"/>
          <w:szCs w:val="28"/>
          <w:lang w:eastAsia="zh-CN"/>
        </w:rPr>
        <w:t>специального звания – младший лейтенант внутренней службы.</w:t>
      </w:r>
    </w:p>
    <w:p w14:paraId="0E4AD5FA" w14:textId="77777777" w:rsidR="00F260EC" w:rsidRPr="00F260EC" w:rsidRDefault="00F260EC" w:rsidP="00F26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0EC">
        <w:rPr>
          <w:rFonts w:ascii="Times New Roman" w:hAnsi="Times New Roman" w:cs="Times New Roman"/>
          <w:color w:val="000000"/>
          <w:sz w:val="28"/>
          <w:szCs w:val="28"/>
        </w:rPr>
        <w:t>Ефимову В.В. по ч. 4 ст. 159 УК РФ – в виде лишения свободы сроком                          на 08 лет с отбыванием в исправительной колонии общего режима со штрафом в размере 1 000 000 рублей.</w:t>
      </w:r>
    </w:p>
    <w:p w14:paraId="67FF8048" w14:textId="77777777" w:rsidR="00F260EC" w:rsidRPr="00F260EC" w:rsidRDefault="00F260EC" w:rsidP="00F26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60EC">
        <w:rPr>
          <w:rFonts w:ascii="Times New Roman" w:hAnsi="Times New Roman" w:cs="Times New Roman"/>
          <w:color w:val="000000"/>
          <w:sz w:val="28"/>
          <w:szCs w:val="28"/>
        </w:rPr>
        <w:t>Влазневу</w:t>
      </w:r>
      <w:proofErr w:type="spellEnd"/>
      <w:r w:rsidRPr="00F260EC">
        <w:rPr>
          <w:rFonts w:ascii="Times New Roman" w:hAnsi="Times New Roman" w:cs="Times New Roman"/>
          <w:color w:val="000000"/>
          <w:sz w:val="28"/>
          <w:szCs w:val="28"/>
        </w:rPr>
        <w:t xml:space="preserve"> А.В. по ч. 4 ст. 159 УК РФ – в виде лишения свободы сроком                        на 07 лет с отбыванием в исправительной колонии общего режима со штрафом в размере 1 000 000 рублей.</w:t>
      </w:r>
    </w:p>
    <w:p w14:paraId="69962A2F" w14:textId="77777777" w:rsidR="00F260EC" w:rsidRPr="00F260EC" w:rsidRDefault="00F260EC" w:rsidP="00F26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260EC">
        <w:rPr>
          <w:rFonts w:ascii="Times New Roman" w:hAnsi="Times New Roman" w:cs="Times New Roman"/>
          <w:sz w:val="28"/>
        </w:rPr>
        <w:t>Обвинительное заключение составлено следователем по особо важным делам Главного следственного управления Следственного комитета Российской Федерации Хованским И.Н., утверждено 10.08.2022 первым заместителем Генерального прокурора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60EC">
        <w:rPr>
          <w:rFonts w:ascii="Times New Roman" w:hAnsi="Times New Roman" w:cs="Times New Roman"/>
          <w:sz w:val="28"/>
        </w:rPr>
        <w:t>Разинкиным</w:t>
      </w:r>
      <w:proofErr w:type="spellEnd"/>
      <w:r w:rsidRPr="00F260EC">
        <w:rPr>
          <w:rFonts w:ascii="Times New Roman" w:hAnsi="Times New Roman" w:cs="Times New Roman"/>
          <w:sz w:val="28"/>
        </w:rPr>
        <w:t xml:space="preserve"> А.В.</w:t>
      </w:r>
    </w:p>
    <w:p w14:paraId="38352340" w14:textId="513AED18" w:rsidR="00F260EC" w:rsidRPr="00F260EC" w:rsidRDefault="00F260EC" w:rsidP="00F260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Так, Алиев Э.З. и установленное следствием лицо (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Шарахин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К.С.), занимая должности судебных приставов-исполнителей </w:t>
      </w:r>
      <w:proofErr w:type="spellStart"/>
      <w:r w:rsidRPr="00143406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Дорогомиловского</w:t>
      </w:r>
      <w:proofErr w:type="spellEnd"/>
      <w:r w:rsidRPr="00143406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ОСП УФССП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143406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г. </w:t>
      </w:r>
      <w:r w:rsidRPr="00143406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Москве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в </w:t>
      </w:r>
      <w:r w:rsidRPr="00A4626E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период </w:t>
      </w:r>
      <w:r w:rsidRPr="00A4626E">
        <w:rPr>
          <w:rFonts w:ascii="Times New Roman" w:hAnsi="Times New Roman" w:cs="Times New Roman"/>
          <w:sz w:val="28"/>
          <w:szCs w:val="28"/>
        </w:rPr>
        <w:t>с 02.12.2019 по 01.04.2020, находясь в неустановленном месте на территории г. Москвы,</w:t>
      </w:r>
      <w:r w:rsidRPr="00A4626E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договорились о создании организованной группы с целью реализации совместного преступного умысла </w:t>
      </w:r>
      <w:r w:rsidRPr="00A4626E">
        <w:rPr>
          <w:rFonts w:ascii="Times New Roman" w:hAnsi="Times New Roman" w:cs="Times New Roman"/>
          <w:color w:val="000000"/>
          <w:sz w:val="28"/>
          <w:szCs w:val="20"/>
          <w:lang w:eastAsia="ru-RU"/>
        </w:rPr>
        <w:lastRenderedPageBreak/>
        <w:t>на хищение денежных средств с банковских счетов умерших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лиц, либо длительное время не востребованных вкладчиками. Алиев Э.З.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Шарахин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К.С. осуществляли руководство и координацию действий членов группы, приискали сведения о банковских счетах ПАО «Сбербанк», принадлежащих умершим лицам, а также счетах, денежные средства с которых были длительное время не востребованы их владельцами, официальные бланки исполнительных листов, </w:t>
      </w:r>
      <w:r w:rsidRPr="00265B6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поддельные печати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265B6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и штампы различных судебных органов г. Москвы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. Организаторы поручили привлеченным в состав организованной группы Ефимову В.В. подыскать иных лиц, согласных предоставить свои паспортные данные для оформления на них банковских счетов и их последующего использования для перевода полученных преступным путем денежных средств и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обналичивания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Влазневу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А.В. – оформить и предоставить в пользование членов группы банковские счета на свое имя и на имя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Влазневой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К.С. с целью их последующего использования для перевода полученных преступным путем денежных средств и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обналичивания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. Реализуя совместный преступный умысел, в период с 01.04.2020 по 28.11.2020, находясь по различным адресам на территории г. Москвы, Алиев Э.З.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Шарахин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К.С., изготовив поддельные судебные решения, постановления о возбуждении исполнительных производств и обращения взыскания на денежные средства, направили указанные документы для исполнения в ПАО «Сбербанк России», а Ефимов В.В.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Влазнев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А.В., в свою очередь, дождавшись перечисления денежных средств на основании указанных исполнительных документов на подконтрольные им банковские счета, снимали их с помощью банкоматов и передавали в распоряжение преступной группы. Указанными действиями преступной группы похищено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2 380 577 рублей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93 копейки со счетов Евтушенко Е.А.,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6 885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156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21 копейка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со счетов </w:t>
      </w:r>
      <w:proofErr w:type="spellStart"/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Караулова</w:t>
      </w:r>
      <w:proofErr w:type="spellEnd"/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В.В.,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1 314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700 рублей со счетов </w:t>
      </w:r>
      <w:proofErr w:type="spellStart"/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Газиной</w:t>
      </w:r>
      <w:proofErr w:type="spellEnd"/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В.П., 3 097 358 рублей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25 копеек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со счетов Жуковой В.С.,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1 710 837 рублей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48 копеек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со счета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Варламовой А.В.,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3 906 973 рублей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               37 копеек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со счетов Зуева А.В., 797 998 рублей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94 копейки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со счетов </w:t>
      </w:r>
      <w:proofErr w:type="spellStart"/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Бундиной</w:t>
      </w:r>
      <w:proofErr w:type="spellEnd"/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Т.Д., 5 978 594 рублей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36 копеек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со счетов Прудниковой Н.Н.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, а всего 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26 072 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1</w:t>
      </w:r>
      <w:r w:rsidRPr="005656B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96 рублей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54 копейки.</w:t>
      </w:r>
    </w:p>
    <w:p w14:paraId="036BCF26" w14:textId="6DADBBA4" w:rsidR="004F1005" w:rsidRDefault="00F260EC" w:rsidP="00F2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EC">
        <w:rPr>
          <w:rFonts w:ascii="Times New Roman" w:hAnsi="Times New Roman" w:cs="Times New Roman"/>
          <w:sz w:val="28"/>
          <w:szCs w:val="28"/>
        </w:rPr>
        <w:t xml:space="preserve">Вышеупомянутый приговор в законную силу не вступил, </w:t>
      </w:r>
      <w:r>
        <w:rPr>
          <w:rFonts w:ascii="Times New Roman" w:hAnsi="Times New Roman" w:cs="Times New Roman"/>
          <w:sz w:val="28"/>
          <w:szCs w:val="28"/>
        </w:rPr>
        <w:t>в настоящее время обжалован Никулинской межрайонной прокуратурой</w:t>
      </w:r>
      <w:r w:rsidR="0048564C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14:paraId="3B6FB284" w14:textId="4652D9B2" w:rsidR="005A2935" w:rsidRDefault="005A2935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D4513" w14:textId="77777777" w:rsidR="00F260EC" w:rsidRPr="007C5503" w:rsidRDefault="00F260EC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6955B" w14:textId="77777777"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p w14:paraId="13448825" w14:textId="75A715AF" w:rsidR="004F1005" w:rsidRPr="00867E25" w:rsidRDefault="004F1005" w:rsidP="0086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F1005" w:rsidRPr="00867E25" w:rsidSect="00F260E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6B"/>
    <w:rsid w:val="0001669F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B02D5"/>
    <w:rsid w:val="001C32FC"/>
    <w:rsid w:val="001C5C01"/>
    <w:rsid w:val="001D4148"/>
    <w:rsid w:val="001F31A6"/>
    <w:rsid w:val="001F4F0D"/>
    <w:rsid w:val="001F5491"/>
    <w:rsid w:val="00205DEC"/>
    <w:rsid w:val="00213520"/>
    <w:rsid w:val="002819C5"/>
    <w:rsid w:val="00290A75"/>
    <w:rsid w:val="002A3FB9"/>
    <w:rsid w:val="002A7803"/>
    <w:rsid w:val="002B0D7E"/>
    <w:rsid w:val="002C443F"/>
    <w:rsid w:val="00307801"/>
    <w:rsid w:val="00314FC5"/>
    <w:rsid w:val="00316A86"/>
    <w:rsid w:val="00323E02"/>
    <w:rsid w:val="0033704E"/>
    <w:rsid w:val="00352E6B"/>
    <w:rsid w:val="00367353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8564C"/>
    <w:rsid w:val="004B358C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760CF"/>
    <w:rsid w:val="0058120D"/>
    <w:rsid w:val="005923A5"/>
    <w:rsid w:val="005A24BE"/>
    <w:rsid w:val="005A2935"/>
    <w:rsid w:val="005B1310"/>
    <w:rsid w:val="005B53BA"/>
    <w:rsid w:val="005B6EC5"/>
    <w:rsid w:val="005D730C"/>
    <w:rsid w:val="00616094"/>
    <w:rsid w:val="00627D8F"/>
    <w:rsid w:val="00633B2A"/>
    <w:rsid w:val="006568F3"/>
    <w:rsid w:val="00656CF9"/>
    <w:rsid w:val="00665B78"/>
    <w:rsid w:val="006B08C2"/>
    <w:rsid w:val="006B210F"/>
    <w:rsid w:val="006D710C"/>
    <w:rsid w:val="006D7C3D"/>
    <w:rsid w:val="00765EBB"/>
    <w:rsid w:val="007769EF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3B0C"/>
    <w:rsid w:val="009744F2"/>
    <w:rsid w:val="00977AA5"/>
    <w:rsid w:val="00983929"/>
    <w:rsid w:val="00985AA7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9588D"/>
    <w:rsid w:val="00BA3D44"/>
    <w:rsid w:val="00BC7C0A"/>
    <w:rsid w:val="00BD1E37"/>
    <w:rsid w:val="00C16172"/>
    <w:rsid w:val="00C17B5C"/>
    <w:rsid w:val="00C273FB"/>
    <w:rsid w:val="00C43FA9"/>
    <w:rsid w:val="00C46E52"/>
    <w:rsid w:val="00C85600"/>
    <w:rsid w:val="00C86E6B"/>
    <w:rsid w:val="00CF09A1"/>
    <w:rsid w:val="00CF0A45"/>
    <w:rsid w:val="00CF58DE"/>
    <w:rsid w:val="00D11F53"/>
    <w:rsid w:val="00D203FF"/>
    <w:rsid w:val="00D23730"/>
    <w:rsid w:val="00D31AA4"/>
    <w:rsid w:val="00D420B2"/>
    <w:rsid w:val="00D45975"/>
    <w:rsid w:val="00D73C9B"/>
    <w:rsid w:val="00D81EF7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1734C"/>
    <w:rsid w:val="00E25BA3"/>
    <w:rsid w:val="00E53CFC"/>
    <w:rsid w:val="00E71BD5"/>
    <w:rsid w:val="00E721B2"/>
    <w:rsid w:val="00E74E44"/>
    <w:rsid w:val="00E95E81"/>
    <w:rsid w:val="00EC00B5"/>
    <w:rsid w:val="00EF393B"/>
    <w:rsid w:val="00EF7DCF"/>
    <w:rsid w:val="00F07D82"/>
    <w:rsid w:val="00F14494"/>
    <w:rsid w:val="00F260EC"/>
    <w:rsid w:val="00F2695A"/>
    <w:rsid w:val="00F27C02"/>
    <w:rsid w:val="00F426A7"/>
    <w:rsid w:val="00F45AFB"/>
    <w:rsid w:val="00F4676D"/>
    <w:rsid w:val="00F5286D"/>
    <w:rsid w:val="00F63FA9"/>
    <w:rsid w:val="00F8178E"/>
    <w:rsid w:val="00F9186B"/>
    <w:rsid w:val="00F922BE"/>
    <w:rsid w:val="00F934E3"/>
    <w:rsid w:val="00FA141B"/>
    <w:rsid w:val="00FA2996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FBE2"/>
  <w15:docId w15:val="{2DBA5ACC-5544-4E43-9559-D69CB1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г</vt:lpstr>
    </vt:vector>
  </TitlesOfParts>
  <Company>Hewlett-Packard Company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User</cp:lastModifiedBy>
  <cp:revision>18</cp:revision>
  <cp:lastPrinted>2023-05-31T09:37:00Z</cp:lastPrinted>
  <dcterms:created xsi:type="dcterms:W3CDTF">2021-04-27T14:10:00Z</dcterms:created>
  <dcterms:modified xsi:type="dcterms:W3CDTF">2023-06-06T10:00:00Z</dcterms:modified>
</cp:coreProperties>
</file>